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21019C" w14:textId="77777777" w:rsidR="004E26C1" w:rsidRDefault="004E26C1" w:rsidP="00C91648">
      <w:pPr>
        <w:tabs>
          <w:tab w:val="left" w:pos="1720"/>
        </w:tabs>
      </w:pPr>
    </w:p>
    <w:tbl>
      <w:tblPr>
        <w:tblW w:w="4080" w:type="dxa"/>
        <w:jc w:val="right"/>
        <w:tblLook w:val="01E0" w:firstRow="1" w:lastRow="1" w:firstColumn="1" w:lastColumn="1" w:noHBand="0" w:noVBand="0"/>
      </w:tblPr>
      <w:tblGrid>
        <w:gridCol w:w="4080"/>
      </w:tblGrid>
      <w:tr w:rsidR="004E26C1" w:rsidRPr="00E0730B" w14:paraId="482101A5" w14:textId="77777777" w:rsidTr="00460D9A">
        <w:trPr>
          <w:jc w:val="right"/>
        </w:trPr>
        <w:tc>
          <w:tcPr>
            <w:tcW w:w="4080" w:type="dxa"/>
          </w:tcPr>
          <w:p w14:paraId="482101A0" w14:textId="53D826F4" w:rsidR="00F52BC8" w:rsidRDefault="009F14D1" w:rsidP="00F52BC8">
            <w:pPr>
              <w:ind w:left="-1068" w:firstLine="1068"/>
              <w:rPr>
                <w:rFonts w:eastAsia="Calibri"/>
                <w:lang w:eastAsia="en-US"/>
              </w:rPr>
            </w:pPr>
            <w:r>
              <w:rPr>
                <w:rFonts w:eastAsia="Calibri"/>
                <w:lang w:eastAsia="en-US"/>
              </w:rPr>
              <w:t>1 priedas</w:t>
            </w:r>
          </w:p>
          <w:p w14:paraId="2081B5D4" w14:textId="77777777" w:rsidR="00036F05" w:rsidRDefault="00036F05" w:rsidP="00D27142">
            <w:pPr>
              <w:ind w:left="-1068" w:firstLine="1068"/>
              <w:rPr>
                <w:rFonts w:eastAsia="Calibri"/>
                <w:lang w:eastAsia="en-US"/>
              </w:rPr>
            </w:pPr>
          </w:p>
          <w:p w14:paraId="482101A4" w14:textId="4F8F0A4B" w:rsidR="00523030" w:rsidRPr="00523030" w:rsidRDefault="00523030" w:rsidP="00D27142">
            <w:pPr>
              <w:ind w:left="-1068" w:firstLine="1068"/>
              <w:rPr>
                <w:rFonts w:eastAsia="Calibri"/>
                <w:sz w:val="20"/>
                <w:szCs w:val="20"/>
                <w:lang w:eastAsia="en-US"/>
              </w:rPr>
            </w:pPr>
          </w:p>
        </w:tc>
      </w:tr>
      <w:tr w:rsidR="004E26C1" w:rsidRPr="00E0730B" w14:paraId="482101A7" w14:textId="77777777" w:rsidTr="00460D9A">
        <w:trPr>
          <w:jc w:val="right"/>
        </w:trPr>
        <w:tc>
          <w:tcPr>
            <w:tcW w:w="4080" w:type="dxa"/>
          </w:tcPr>
          <w:p w14:paraId="482101A6" w14:textId="77777777" w:rsidR="004E26C1" w:rsidRPr="00E0730B" w:rsidRDefault="004E26C1" w:rsidP="004E26C1">
            <w:pPr>
              <w:rPr>
                <w:rFonts w:eastAsia="Calibri"/>
                <w:lang w:eastAsia="en-US"/>
              </w:rPr>
            </w:pPr>
          </w:p>
        </w:tc>
      </w:tr>
    </w:tbl>
    <w:p w14:paraId="482101A8" w14:textId="77777777" w:rsidR="009E0306" w:rsidRPr="00E0730B" w:rsidRDefault="009E0306" w:rsidP="004E26C1">
      <w:pPr>
        <w:rPr>
          <w:rFonts w:eastAsia="Calibri"/>
          <w:lang w:eastAsia="en-US"/>
        </w:rPr>
      </w:pPr>
    </w:p>
    <w:p w14:paraId="482101A9" w14:textId="3B1D671A" w:rsidR="00470C01" w:rsidRPr="002C3C38" w:rsidRDefault="00470C01" w:rsidP="00470C01">
      <w:pPr>
        <w:pStyle w:val="Header"/>
        <w:jc w:val="center"/>
        <w:rPr>
          <w:b/>
          <w:sz w:val="24"/>
          <w:szCs w:val="24"/>
        </w:rPr>
      </w:pPr>
      <w:r w:rsidRPr="002C3C38">
        <w:rPr>
          <w:b/>
          <w:sz w:val="24"/>
          <w:szCs w:val="24"/>
        </w:rPr>
        <w:t>BUHALTERINĖS APSKAITOS PROGRAMŲ „STE</w:t>
      </w:r>
      <w:r w:rsidR="009E0306">
        <w:rPr>
          <w:b/>
          <w:sz w:val="24"/>
          <w:szCs w:val="24"/>
        </w:rPr>
        <w:t xml:space="preserve">KAS–APSKAITA“ IR „STEKAS–ALGA“ </w:t>
      </w:r>
      <w:r w:rsidR="00A7791A">
        <w:rPr>
          <w:b/>
          <w:sz w:val="24"/>
          <w:szCs w:val="24"/>
        </w:rPr>
        <w:t xml:space="preserve">PRIEŽIŪROS (APTARNAVIMO) </w:t>
      </w:r>
      <w:r w:rsidR="00F52BC8">
        <w:rPr>
          <w:b/>
          <w:sz w:val="24"/>
          <w:szCs w:val="24"/>
        </w:rPr>
        <w:t xml:space="preserve">IR KONSULTAVIMO </w:t>
      </w:r>
      <w:r w:rsidRPr="002C3C38">
        <w:rPr>
          <w:b/>
          <w:sz w:val="24"/>
          <w:szCs w:val="24"/>
        </w:rPr>
        <w:t xml:space="preserve">PASLAUGŲ </w:t>
      </w:r>
      <w:bookmarkStart w:id="0" w:name="_GoBack"/>
      <w:bookmarkEnd w:id="0"/>
      <w:r w:rsidRPr="002C3C38">
        <w:rPr>
          <w:b/>
          <w:sz w:val="24"/>
          <w:szCs w:val="24"/>
        </w:rPr>
        <w:t>TECHNINĖ SPECIFIKACIJA</w:t>
      </w:r>
    </w:p>
    <w:p w14:paraId="482101AA" w14:textId="77777777" w:rsidR="00470C01" w:rsidRPr="002C3C38" w:rsidRDefault="00470C01" w:rsidP="00470C01">
      <w:pPr>
        <w:pStyle w:val="Header"/>
        <w:jc w:val="center"/>
        <w:rPr>
          <w:sz w:val="24"/>
          <w:szCs w:val="24"/>
        </w:rPr>
      </w:pPr>
    </w:p>
    <w:p w14:paraId="482101AC" w14:textId="77777777" w:rsidR="00470C01" w:rsidRPr="002C3C38" w:rsidRDefault="00470C01" w:rsidP="00470C01">
      <w:pPr>
        <w:pStyle w:val="Header"/>
        <w:rPr>
          <w:sz w:val="24"/>
          <w:szCs w:val="24"/>
        </w:rPr>
      </w:pPr>
    </w:p>
    <w:p w14:paraId="482101AD" w14:textId="77777777" w:rsidR="00470C01" w:rsidRPr="00470C01" w:rsidRDefault="009E0306" w:rsidP="009E0306">
      <w:pPr>
        <w:pStyle w:val="Header"/>
        <w:tabs>
          <w:tab w:val="left" w:pos="709"/>
        </w:tabs>
        <w:rPr>
          <w:sz w:val="24"/>
          <w:szCs w:val="24"/>
        </w:rPr>
      </w:pPr>
      <w:r>
        <w:rPr>
          <w:sz w:val="24"/>
          <w:szCs w:val="24"/>
        </w:rPr>
        <w:tab/>
      </w:r>
      <w:r w:rsidR="00470C01" w:rsidRPr="002C3C38">
        <w:rPr>
          <w:sz w:val="24"/>
          <w:szCs w:val="24"/>
        </w:rPr>
        <w:t>Šioje techninėje specifikacijoje vartojamos sąvokos:</w:t>
      </w:r>
    </w:p>
    <w:p w14:paraId="482101AE" w14:textId="77777777" w:rsidR="00470C01" w:rsidRPr="00470C01" w:rsidRDefault="00470C01" w:rsidP="00470C01">
      <w:pPr>
        <w:widowControl w:val="0"/>
        <w:numPr>
          <w:ilvl w:val="0"/>
          <w:numId w:val="16"/>
        </w:numPr>
        <w:tabs>
          <w:tab w:val="left" w:pos="426"/>
          <w:tab w:val="num" w:pos="960"/>
        </w:tabs>
        <w:suppressAutoHyphens/>
        <w:ind w:left="1077" w:hanging="357"/>
        <w:rPr>
          <w:b/>
        </w:rPr>
      </w:pPr>
      <w:r w:rsidRPr="00470C01">
        <w:rPr>
          <w:b/>
        </w:rPr>
        <w:t xml:space="preserve">Užsakovas </w:t>
      </w:r>
      <w:r w:rsidRPr="00470C01">
        <w:t xml:space="preserve">– </w:t>
      </w:r>
      <w:r w:rsidR="009A104D" w:rsidRPr="00537CF0">
        <w:t>Lietuvos kariuomenės Finansų ir apskaitos departamentas</w:t>
      </w:r>
      <w:r w:rsidR="00537CF0" w:rsidRPr="00537CF0">
        <w:t>.</w:t>
      </w:r>
    </w:p>
    <w:p w14:paraId="482101AF" w14:textId="41C3670A" w:rsidR="00470C01" w:rsidRPr="00FE3A99" w:rsidRDefault="00470C01" w:rsidP="00470C01">
      <w:pPr>
        <w:widowControl w:val="0"/>
        <w:numPr>
          <w:ilvl w:val="0"/>
          <w:numId w:val="16"/>
        </w:numPr>
        <w:suppressAutoHyphens/>
        <w:ind w:left="0" w:firstLine="720"/>
        <w:jc w:val="both"/>
        <w:rPr>
          <w:b/>
        </w:rPr>
      </w:pPr>
      <w:r w:rsidRPr="00FE3A99">
        <w:rPr>
          <w:b/>
        </w:rPr>
        <w:t>Paslaugų teikėjas</w:t>
      </w:r>
      <w:r w:rsidRPr="00FE3A99">
        <w:t xml:space="preserve"> – įmonė, teiksianti buhalterinės apskaitos programų priežiūros</w:t>
      </w:r>
      <w:r w:rsidR="00E47314">
        <w:t xml:space="preserve"> (aptarnavimo)</w:t>
      </w:r>
      <w:r w:rsidR="00482720">
        <w:t xml:space="preserve"> ir konsultavimo</w:t>
      </w:r>
      <w:r w:rsidRPr="00FE3A99">
        <w:t xml:space="preserve"> paslaugas.</w:t>
      </w:r>
    </w:p>
    <w:p w14:paraId="482101B0" w14:textId="77777777" w:rsidR="00470C01" w:rsidRPr="002C3C38" w:rsidRDefault="00470C01" w:rsidP="00470C01">
      <w:pPr>
        <w:widowControl w:val="0"/>
        <w:numPr>
          <w:ilvl w:val="0"/>
          <w:numId w:val="16"/>
        </w:numPr>
        <w:tabs>
          <w:tab w:val="left" w:pos="120"/>
          <w:tab w:val="left" w:pos="960"/>
        </w:tabs>
        <w:suppressAutoHyphens/>
        <w:ind w:left="120" w:firstLine="600"/>
        <w:jc w:val="both"/>
      </w:pPr>
      <w:r w:rsidRPr="002C3C38">
        <w:rPr>
          <w:b/>
        </w:rPr>
        <w:t>Darbo diena (d. d.)</w:t>
      </w:r>
      <w:r w:rsidRPr="002C3C38">
        <w:t xml:space="preserve"> – bet kuri savaitės diena nuo pirmadienio iki penktadienio imtinai, išskyrus tuos atvejus, kai pagal Lietuvos Respublikos teisės aktus tokia savaitės diena yra pripažįstama švenčių diena.</w:t>
      </w:r>
    </w:p>
    <w:p w14:paraId="482101B1" w14:textId="77777777" w:rsidR="00470C01" w:rsidRPr="002C3C38" w:rsidRDefault="00470C01" w:rsidP="00470C01">
      <w:pPr>
        <w:widowControl w:val="0"/>
        <w:numPr>
          <w:ilvl w:val="0"/>
          <w:numId w:val="16"/>
        </w:numPr>
        <w:tabs>
          <w:tab w:val="num" w:pos="120"/>
          <w:tab w:val="left" w:pos="567"/>
          <w:tab w:val="left" w:pos="960"/>
        </w:tabs>
        <w:suppressAutoHyphens/>
        <w:ind w:left="120" w:firstLine="600"/>
        <w:jc w:val="both"/>
      </w:pPr>
      <w:r w:rsidRPr="002C3C38">
        <w:rPr>
          <w:b/>
        </w:rPr>
        <w:t>Darbo valandos (d</w:t>
      </w:r>
      <w:r w:rsidR="00F65C32">
        <w:rPr>
          <w:b/>
        </w:rPr>
        <w:t>arbo</w:t>
      </w:r>
      <w:r w:rsidRPr="002C3C38">
        <w:rPr>
          <w:b/>
        </w:rPr>
        <w:t xml:space="preserve"> val.)</w:t>
      </w:r>
      <w:r w:rsidRPr="002C3C38">
        <w:t xml:space="preserve"> – darbo dienomis nuo 8.00 iki 17.00 val. Pietų pertrauka nuo 12.00 iki 12.45 val. Numatytos paslaugos ir darbai vykdomi darbo valandomis.</w:t>
      </w:r>
    </w:p>
    <w:p w14:paraId="482101B2" w14:textId="77777777" w:rsidR="00470C01" w:rsidRDefault="00470C01" w:rsidP="00470C01">
      <w:pPr>
        <w:widowControl w:val="0"/>
        <w:numPr>
          <w:ilvl w:val="0"/>
          <w:numId w:val="16"/>
        </w:numPr>
        <w:tabs>
          <w:tab w:val="num" w:pos="120"/>
          <w:tab w:val="left" w:pos="567"/>
          <w:tab w:val="left" w:pos="960"/>
        </w:tabs>
        <w:suppressAutoHyphens/>
        <w:ind w:left="120" w:firstLine="600"/>
        <w:jc w:val="both"/>
      </w:pPr>
      <w:r w:rsidRPr="002C3C38">
        <w:rPr>
          <w:b/>
        </w:rPr>
        <w:t>Buhalterinės apskaitos programos</w:t>
      </w:r>
      <w:r w:rsidRPr="002C3C38">
        <w:t xml:space="preserve"> </w:t>
      </w:r>
      <w:r w:rsidRPr="002C3C38">
        <w:rPr>
          <w:b/>
          <w:bCs/>
        </w:rPr>
        <w:t>„Stekas-apskaita“</w:t>
      </w:r>
      <w:r w:rsidRPr="002C3C38">
        <w:t xml:space="preserve"> (programos moduliai: </w:t>
      </w:r>
      <w:r w:rsidRPr="002C3C38">
        <w:rPr>
          <w:bCs/>
        </w:rPr>
        <w:t>Didžioji knyga, Pirkimų</w:t>
      </w:r>
      <w:r w:rsidR="0015708B">
        <w:rPr>
          <w:bCs/>
        </w:rPr>
        <w:t xml:space="preserve"> ir </w:t>
      </w:r>
      <w:r w:rsidRPr="002C3C38">
        <w:rPr>
          <w:bCs/>
        </w:rPr>
        <w:t>mokėjimų knyga, Pardavimų</w:t>
      </w:r>
      <w:r w:rsidR="0015708B">
        <w:rPr>
          <w:bCs/>
        </w:rPr>
        <w:t xml:space="preserve"> ir </w:t>
      </w:r>
      <w:r w:rsidRPr="002C3C38">
        <w:rPr>
          <w:bCs/>
        </w:rPr>
        <w:t>įplaukų knyga, Atsargų apskaita, Ilgalaikio turto apskaita, Sutartys</w:t>
      </w:r>
      <w:r w:rsidRPr="002C3C38">
        <w:t xml:space="preserve">) ir </w:t>
      </w:r>
      <w:r w:rsidRPr="002C3C38">
        <w:rPr>
          <w:b/>
          <w:bCs/>
        </w:rPr>
        <w:t>„Stekas-alga“</w:t>
      </w:r>
      <w:r w:rsidRPr="002C3C38">
        <w:t xml:space="preserve"> (programos modulis – D</w:t>
      </w:r>
      <w:r w:rsidRPr="002C3C38">
        <w:rPr>
          <w:bCs/>
        </w:rPr>
        <w:t>arbo užmokesčio apskaita)</w:t>
      </w:r>
      <w:r w:rsidR="003A6BE2">
        <w:rPr>
          <w:bCs/>
        </w:rPr>
        <w:t xml:space="preserve"> (abi kartu </w:t>
      </w:r>
      <w:r w:rsidR="003A6BE2">
        <w:t xml:space="preserve">– </w:t>
      </w:r>
      <w:r w:rsidR="008E4ACD">
        <w:t xml:space="preserve">buhalterinės apskaitos </w:t>
      </w:r>
      <w:r w:rsidR="003A6BE2">
        <w:t>program</w:t>
      </w:r>
      <w:r w:rsidR="00E47314">
        <w:t>os</w:t>
      </w:r>
      <w:r w:rsidR="003A6BE2">
        <w:t>)</w:t>
      </w:r>
      <w:r w:rsidRPr="002C3C38">
        <w:t>.</w:t>
      </w:r>
    </w:p>
    <w:p w14:paraId="482101B3" w14:textId="012B9446" w:rsidR="003A6BE2" w:rsidRPr="002C3C38" w:rsidRDefault="003A6BE2" w:rsidP="003A6BE2">
      <w:pPr>
        <w:widowControl w:val="0"/>
        <w:numPr>
          <w:ilvl w:val="0"/>
          <w:numId w:val="16"/>
        </w:numPr>
        <w:tabs>
          <w:tab w:val="num" w:pos="120"/>
          <w:tab w:val="left" w:pos="567"/>
          <w:tab w:val="left" w:pos="960"/>
        </w:tabs>
        <w:suppressAutoHyphens/>
        <w:ind w:left="120" w:firstLine="600"/>
        <w:jc w:val="both"/>
      </w:pPr>
      <w:r>
        <w:rPr>
          <w:b/>
        </w:rPr>
        <w:t xml:space="preserve">Mėnesinis </w:t>
      </w:r>
      <w:r w:rsidR="008E4ACD">
        <w:rPr>
          <w:b/>
        </w:rPr>
        <w:t xml:space="preserve">buhalterinės apskaitos </w:t>
      </w:r>
      <w:r>
        <w:rPr>
          <w:b/>
        </w:rPr>
        <w:t>program</w:t>
      </w:r>
      <w:r w:rsidR="00E47314">
        <w:rPr>
          <w:b/>
        </w:rPr>
        <w:t>ų</w:t>
      </w:r>
      <w:r>
        <w:rPr>
          <w:b/>
        </w:rPr>
        <w:t xml:space="preserve"> </w:t>
      </w:r>
      <w:r w:rsidR="00A7791A">
        <w:rPr>
          <w:b/>
        </w:rPr>
        <w:t xml:space="preserve">priežiūros (aptarnavimo) </w:t>
      </w:r>
      <w:r>
        <w:rPr>
          <w:b/>
        </w:rPr>
        <w:t xml:space="preserve">mokestis </w:t>
      </w:r>
      <w:r w:rsidR="00E47314">
        <w:t>–</w:t>
      </w:r>
      <w:r>
        <w:t xml:space="preserve"> </w:t>
      </w:r>
      <w:r w:rsidR="00E47314" w:rsidRPr="00841164">
        <w:t>buhalterinės apskaitos p</w:t>
      </w:r>
      <w:r w:rsidR="004F3477" w:rsidRPr="00841164">
        <w:t>rogram</w:t>
      </w:r>
      <w:r w:rsidR="00E47314" w:rsidRPr="00841164">
        <w:t>ų</w:t>
      </w:r>
      <w:r w:rsidR="004F3477" w:rsidRPr="00841164">
        <w:t xml:space="preserve"> tobulinimas pagal galiojančius teisės aktus,</w:t>
      </w:r>
      <w:r w:rsidRPr="00841164">
        <w:t xml:space="preserve"> naujų versijų kūrimas</w:t>
      </w:r>
      <w:r w:rsidR="008E4ACD" w:rsidRPr="00841164">
        <w:t xml:space="preserve">, </w:t>
      </w:r>
      <w:r w:rsidRPr="00841164">
        <w:t>atnaujinimas</w:t>
      </w:r>
      <w:r w:rsidR="008E4ACD" w:rsidRPr="00841164">
        <w:t xml:space="preserve"> ir jų</w:t>
      </w:r>
      <w:r w:rsidRPr="00841164">
        <w:t xml:space="preserve"> palaikymas, </w:t>
      </w:r>
      <w:r w:rsidR="00A474BB" w:rsidRPr="00841164">
        <w:t xml:space="preserve">naujų </w:t>
      </w:r>
      <w:r w:rsidR="00533B5C" w:rsidRPr="00841164">
        <w:t xml:space="preserve">darbo vietų licencijų suteikimas, </w:t>
      </w:r>
      <w:r w:rsidRPr="00841164">
        <w:t>konsultavimo paslaug</w:t>
      </w:r>
      <w:r w:rsidR="004F3477" w:rsidRPr="00841164">
        <w:t>o</w:t>
      </w:r>
      <w:r w:rsidR="008E4ACD" w:rsidRPr="00841164">
        <w:t>s</w:t>
      </w:r>
      <w:r w:rsidR="004F3477" w:rsidRPr="00841164">
        <w:t>, klaidų, kritinių klaidų ir trūkumų šalinimas ir pan.</w:t>
      </w:r>
    </w:p>
    <w:p w14:paraId="482101B4" w14:textId="7FE3ECA9" w:rsidR="003A6BE2" w:rsidRPr="002C3C38" w:rsidRDefault="003A6BE2" w:rsidP="00470C01">
      <w:pPr>
        <w:widowControl w:val="0"/>
        <w:numPr>
          <w:ilvl w:val="0"/>
          <w:numId w:val="16"/>
        </w:numPr>
        <w:tabs>
          <w:tab w:val="num" w:pos="120"/>
          <w:tab w:val="left" w:pos="567"/>
          <w:tab w:val="left" w:pos="960"/>
        </w:tabs>
        <w:suppressAutoHyphens/>
        <w:ind w:left="120" w:firstLine="600"/>
        <w:jc w:val="both"/>
      </w:pPr>
      <w:r w:rsidRPr="00335292">
        <w:rPr>
          <w:b/>
        </w:rPr>
        <w:t>Papildomi darbai</w:t>
      </w:r>
      <w:r>
        <w:t xml:space="preserve"> </w:t>
      </w:r>
      <w:r w:rsidR="008E4ACD">
        <w:t>–</w:t>
      </w:r>
      <w:r w:rsidR="00533B5C">
        <w:t xml:space="preserve"> </w:t>
      </w:r>
      <w:r w:rsidR="00533B5C" w:rsidRPr="002C3C38">
        <w:t>raštu gaut</w:t>
      </w:r>
      <w:r w:rsidR="00533B5C">
        <w:t>as</w:t>
      </w:r>
      <w:r w:rsidR="00533B5C" w:rsidRPr="002C3C38">
        <w:t xml:space="preserve"> užsakovo užsakym</w:t>
      </w:r>
      <w:r w:rsidR="00533B5C">
        <w:t>a</w:t>
      </w:r>
      <w:r w:rsidR="00533B5C" w:rsidRPr="002C3C38">
        <w:t>s</w:t>
      </w:r>
      <w:r w:rsidR="00533B5C">
        <w:t xml:space="preserve"> atlikti naujų</w:t>
      </w:r>
      <w:r w:rsidR="00A7791A">
        <w:t>,</w:t>
      </w:r>
      <w:r w:rsidR="00533B5C">
        <w:t xml:space="preserve"> pakeisti esamų buhalterinės apskaitos programų funkcijas</w:t>
      </w:r>
      <w:r w:rsidR="00E47314">
        <w:t xml:space="preserve"> ir kt.</w:t>
      </w:r>
      <w:r w:rsidR="004F3477">
        <w:t xml:space="preserve"> pagal užsakovo poreikius</w:t>
      </w:r>
      <w:r w:rsidR="00056F5F">
        <w:t>.</w:t>
      </w:r>
    </w:p>
    <w:p w14:paraId="482101B5" w14:textId="77777777" w:rsidR="00470C01" w:rsidRPr="002C3C38" w:rsidRDefault="00470C01" w:rsidP="00470C01">
      <w:pPr>
        <w:widowControl w:val="0"/>
        <w:numPr>
          <w:ilvl w:val="0"/>
          <w:numId w:val="16"/>
        </w:numPr>
        <w:tabs>
          <w:tab w:val="num" w:pos="120"/>
          <w:tab w:val="left" w:pos="567"/>
          <w:tab w:val="left" w:pos="960"/>
        </w:tabs>
        <w:suppressAutoHyphens/>
        <w:ind w:left="120" w:firstLine="600"/>
        <w:jc w:val="both"/>
      </w:pPr>
      <w:r w:rsidRPr="002C3C38">
        <w:rPr>
          <w:b/>
        </w:rPr>
        <w:t>Klaida</w:t>
      </w:r>
      <w:r w:rsidRPr="002C3C38">
        <w:t xml:space="preserve"> – situacija, kai dirbant su buhalterinės apskaitos programa blokuojamas vartotojo veiksmas, kuris nesusijęs su vartotojo teisių nustatymu, arba neteisingai registruojami duomenys duomenų lentelėse. Klaida negali būti vienkartinio pobūdžio.</w:t>
      </w:r>
    </w:p>
    <w:p w14:paraId="482101B6" w14:textId="77777777" w:rsidR="00470C01" w:rsidRPr="002C3C38" w:rsidRDefault="00470C01" w:rsidP="00470C01">
      <w:pPr>
        <w:widowControl w:val="0"/>
        <w:numPr>
          <w:ilvl w:val="0"/>
          <w:numId w:val="16"/>
        </w:numPr>
        <w:tabs>
          <w:tab w:val="num" w:pos="120"/>
          <w:tab w:val="left" w:pos="567"/>
          <w:tab w:val="left" w:pos="960"/>
        </w:tabs>
        <w:suppressAutoHyphens/>
        <w:ind w:left="120" w:firstLine="600"/>
        <w:jc w:val="both"/>
      </w:pPr>
      <w:r w:rsidRPr="002C3C38">
        <w:rPr>
          <w:b/>
        </w:rPr>
        <w:t>Kritinė klaida</w:t>
      </w:r>
      <w:r w:rsidRPr="002C3C38">
        <w:t xml:space="preserve"> – klaida, kurios buvimas neleidžia vartotojams naudotis buhalterinės apskaitos programa.</w:t>
      </w:r>
    </w:p>
    <w:p w14:paraId="482101B7" w14:textId="77777777" w:rsidR="00470C01" w:rsidRDefault="00470C01" w:rsidP="00470C01">
      <w:pPr>
        <w:widowControl w:val="0"/>
        <w:numPr>
          <w:ilvl w:val="0"/>
          <w:numId w:val="16"/>
        </w:numPr>
        <w:tabs>
          <w:tab w:val="num" w:pos="120"/>
          <w:tab w:val="left" w:pos="567"/>
          <w:tab w:val="left" w:pos="960"/>
        </w:tabs>
        <w:suppressAutoHyphens/>
        <w:ind w:left="120" w:firstLine="600"/>
        <w:jc w:val="both"/>
      </w:pPr>
      <w:r w:rsidRPr="002C3C38">
        <w:rPr>
          <w:b/>
        </w:rPr>
        <w:t>Trūkumas</w:t>
      </w:r>
      <w:r w:rsidRPr="002C3C38">
        <w:t xml:space="preserve"> – buhalterinės apskaitos programų funkcionalumo neatitikimas užsakytiems darbams.</w:t>
      </w:r>
    </w:p>
    <w:p w14:paraId="482101B8" w14:textId="77777777" w:rsidR="00470C01" w:rsidRPr="002C3C38" w:rsidRDefault="00470C01" w:rsidP="00470C01">
      <w:pPr>
        <w:widowControl w:val="0"/>
        <w:numPr>
          <w:ilvl w:val="0"/>
          <w:numId w:val="16"/>
        </w:numPr>
        <w:tabs>
          <w:tab w:val="num" w:pos="120"/>
          <w:tab w:val="left" w:pos="567"/>
          <w:tab w:val="left" w:pos="960"/>
        </w:tabs>
        <w:suppressAutoHyphens/>
        <w:ind w:left="120" w:firstLine="600"/>
        <w:jc w:val="both"/>
      </w:pPr>
      <w:r w:rsidRPr="002C3C38">
        <w:rPr>
          <w:b/>
        </w:rPr>
        <w:t xml:space="preserve">Konsultacija </w:t>
      </w:r>
      <w:r w:rsidRPr="002C3C38">
        <w:t>–</w:t>
      </w:r>
      <w:r w:rsidRPr="002C3C38">
        <w:rPr>
          <w:b/>
        </w:rPr>
        <w:t xml:space="preserve"> </w:t>
      </w:r>
      <w:r w:rsidRPr="002C3C38">
        <w:t xml:space="preserve">paslaugų teikėjo teikiama konsultacija telefonu ir konsultacija perkančiosios organizacijos patalpose dėl darbo su buhalterinės apskaitos programa klausimais. </w:t>
      </w:r>
    </w:p>
    <w:p w14:paraId="794518FC" w14:textId="77777777" w:rsidR="00D27142" w:rsidRPr="002C3C38" w:rsidRDefault="00D27142" w:rsidP="00470C01">
      <w:pPr>
        <w:widowControl w:val="0"/>
        <w:tabs>
          <w:tab w:val="left" w:pos="567"/>
          <w:tab w:val="left" w:pos="960"/>
        </w:tabs>
        <w:suppressAutoHyphens/>
        <w:ind w:left="120"/>
        <w:jc w:val="both"/>
        <w:rPr>
          <w:b/>
          <w:i/>
        </w:rPr>
      </w:pPr>
    </w:p>
    <w:p w14:paraId="482101BA" w14:textId="77777777" w:rsidR="00470C01" w:rsidRPr="002C3C38" w:rsidRDefault="00470C01" w:rsidP="005D704D">
      <w:pPr>
        <w:pStyle w:val="Header"/>
        <w:jc w:val="center"/>
        <w:outlineLvl w:val="0"/>
        <w:rPr>
          <w:b/>
          <w:sz w:val="24"/>
          <w:szCs w:val="24"/>
        </w:rPr>
      </w:pPr>
      <w:r w:rsidRPr="002C3C38">
        <w:rPr>
          <w:b/>
          <w:sz w:val="24"/>
          <w:szCs w:val="24"/>
        </w:rPr>
        <w:t>I. REIKALAVIMAI PASLAUGŲ TEIKĖJUI</w:t>
      </w:r>
    </w:p>
    <w:p w14:paraId="482101BB" w14:textId="77777777" w:rsidR="00470C01" w:rsidRPr="002C3C38" w:rsidRDefault="00470C01" w:rsidP="005D704D">
      <w:pPr>
        <w:pStyle w:val="Header"/>
        <w:jc w:val="center"/>
        <w:rPr>
          <w:sz w:val="24"/>
          <w:szCs w:val="24"/>
        </w:rPr>
      </w:pPr>
    </w:p>
    <w:p w14:paraId="482101BC" w14:textId="17E2A232" w:rsidR="00470C01" w:rsidRDefault="00470C01" w:rsidP="0026369A">
      <w:pPr>
        <w:pStyle w:val="Header"/>
        <w:ind w:firstLine="600"/>
        <w:jc w:val="both"/>
        <w:rPr>
          <w:sz w:val="24"/>
          <w:szCs w:val="24"/>
        </w:rPr>
      </w:pPr>
      <w:r w:rsidRPr="002C3C38">
        <w:rPr>
          <w:sz w:val="24"/>
          <w:szCs w:val="24"/>
        </w:rPr>
        <w:tab/>
        <w:t>1. Paslaugų teikėjas turi turėti teisę teikti šias paslaugas, turėti reikalingus patentus, licencijas ar leidimus.</w:t>
      </w:r>
    </w:p>
    <w:p w14:paraId="2DD32296" w14:textId="1441033D" w:rsidR="001E3DD6" w:rsidRDefault="001E3DD6" w:rsidP="0026369A">
      <w:pPr>
        <w:pStyle w:val="Header"/>
        <w:ind w:firstLine="600"/>
        <w:jc w:val="both"/>
        <w:rPr>
          <w:sz w:val="24"/>
          <w:szCs w:val="24"/>
        </w:rPr>
      </w:pPr>
      <w:r>
        <w:rPr>
          <w:sz w:val="24"/>
          <w:szCs w:val="24"/>
        </w:rPr>
        <w:t xml:space="preserve">2. </w:t>
      </w:r>
      <w:r w:rsidRPr="001E3DD6">
        <w:rPr>
          <w:sz w:val="24"/>
          <w:szCs w:val="24"/>
        </w:rPr>
        <w:t>Paslaugų teikėjas turi laikytis B</w:t>
      </w:r>
      <w:r w:rsidR="005B1EC5">
        <w:rPr>
          <w:sz w:val="24"/>
          <w:szCs w:val="24"/>
        </w:rPr>
        <w:t>endrojo duomenų apsaugos reglamento</w:t>
      </w:r>
      <w:r w:rsidRPr="001E3DD6">
        <w:rPr>
          <w:sz w:val="24"/>
          <w:szCs w:val="24"/>
        </w:rPr>
        <w:t xml:space="preserve">, </w:t>
      </w:r>
      <w:r w:rsidR="00F4466E">
        <w:rPr>
          <w:sz w:val="24"/>
          <w:szCs w:val="24"/>
        </w:rPr>
        <w:t>užsakovo</w:t>
      </w:r>
      <w:r w:rsidRPr="001E3DD6">
        <w:rPr>
          <w:sz w:val="24"/>
          <w:szCs w:val="24"/>
        </w:rPr>
        <w:t xml:space="preserve"> saugumo politikos ir galiojančių teisės aktų, reglamentuojančių </w:t>
      </w:r>
      <w:r w:rsidR="00F4466E">
        <w:rPr>
          <w:sz w:val="24"/>
          <w:szCs w:val="24"/>
        </w:rPr>
        <w:t>užsakovo</w:t>
      </w:r>
      <w:r w:rsidRPr="001E3DD6">
        <w:rPr>
          <w:sz w:val="24"/>
          <w:szCs w:val="24"/>
        </w:rPr>
        <w:t xml:space="preserve"> informacinių sistemų saugumą, reikalavimų</w:t>
      </w:r>
      <w:r>
        <w:rPr>
          <w:sz w:val="24"/>
          <w:szCs w:val="24"/>
        </w:rPr>
        <w:t>.</w:t>
      </w:r>
    </w:p>
    <w:p w14:paraId="3B1A5D98" w14:textId="4A78F281" w:rsidR="006C32ED" w:rsidRDefault="006C32ED" w:rsidP="0026369A">
      <w:pPr>
        <w:pStyle w:val="Header"/>
        <w:ind w:firstLine="600"/>
        <w:jc w:val="both"/>
        <w:rPr>
          <w:sz w:val="24"/>
          <w:szCs w:val="24"/>
        </w:rPr>
      </w:pPr>
      <w:r>
        <w:rPr>
          <w:sz w:val="24"/>
          <w:szCs w:val="24"/>
        </w:rPr>
        <w:t xml:space="preserve">3. Atlikus papildomus darbus, Paslaugų </w:t>
      </w:r>
      <w:r w:rsidRPr="006C32ED">
        <w:rPr>
          <w:sz w:val="24"/>
          <w:szCs w:val="24"/>
        </w:rPr>
        <w:t>t</w:t>
      </w:r>
      <w:r w:rsidR="00F4466E">
        <w:rPr>
          <w:sz w:val="24"/>
          <w:szCs w:val="24"/>
        </w:rPr>
        <w:t>ei</w:t>
      </w:r>
      <w:r w:rsidRPr="006C32ED">
        <w:rPr>
          <w:sz w:val="24"/>
          <w:szCs w:val="24"/>
        </w:rPr>
        <w:t xml:space="preserve">kėjas </w:t>
      </w:r>
      <w:r>
        <w:rPr>
          <w:sz w:val="24"/>
          <w:szCs w:val="24"/>
        </w:rPr>
        <w:t>turi užtikrinti, kad programinėje</w:t>
      </w:r>
      <w:r w:rsidRPr="006C32ED">
        <w:rPr>
          <w:sz w:val="24"/>
          <w:szCs w:val="24"/>
        </w:rPr>
        <w:t xml:space="preserv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r w:rsidR="00A944EE">
        <w:rPr>
          <w:sz w:val="24"/>
          <w:szCs w:val="24"/>
        </w:rPr>
        <w:t>.</w:t>
      </w:r>
    </w:p>
    <w:p w14:paraId="0D9B17AD" w14:textId="77777777" w:rsidR="001E3DD6" w:rsidRDefault="001E3DD6" w:rsidP="0026369A">
      <w:pPr>
        <w:pStyle w:val="Header"/>
        <w:ind w:firstLine="600"/>
        <w:jc w:val="both"/>
        <w:rPr>
          <w:sz w:val="24"/>
          <w:szCs w:val="24"/>
        </w:rPr>
      </w:pPr>
    </w:p>
    <w:p w14:paraId="482101BE" w14:textId="77777777" w:rsidR="00470C01" w:rsidRPr="00470C01" w:rsidRDefault="00470C01" w:rsidP="005D704D">
      <w:pPr>
        <w:pStyle w:val="Header"/>
        <w:jc w:val="center"/>
        <w:outlineLvl w:val="0"/>
        <w:rPr>
          <w:b/>
          <w:sz w:val="24"/>
          <w:szCs w:val="24"/>
        </w:rPr>
      </w:pPr>
      <w:r w:rsidRPr="002C3C38">
        <w:rPr>
          <w:b/>
          <w:sz w:val="24"/>
          <w:szCs w:val="24"/>
        </w:rPr>
        <w:t>II. PIRKIMO OBJEKTAS</w:t>
      </w:r>
    </w:p>
    <w:p w14:paraId="482101BF" w14:textId="77777777" w:rsidR="00470C01" w:rsidRPr="002C3C38" w:rsidRDefault="00470C01" w:rsidP="0026369A">
      <w:pPr>
        <w:pStyle w:val="Header"/>
        <w:jc w:val="both"/>
        <w:rPr>
          <w:sz w:val="24"/>
          <w:szCs w:val="24"/>
        </w:rPr>
      </w:pPr>
    </w:p>
    <w:p w14:paraId="482101C0" w14:textId="519129E3" w:rsidR="003E0EF6" w:rsidRDefault="00107312" w:rsidP="00107312">
      <w:pPr>
        <w:pStyle w:val="NormalWeb"/>
        <w:shd w:val="clear" w:color="auto" w:fill="FFFFFF"/>
        <w:spacing w:before="0" w:beforeAutospacing="0" w:after="0"/>
        <w:ind w:firstLine="567"/>
        <w:jc w:val="both"/>
      </w:pPr>
      <w:r>
        <w:lastRenderedPageBreak/>
        <w:t>4</w:t>
      </w:r>
      <w:r w:rsidR="00470C01" w:rsidRPr="002C3C38">
        <w:t xml:space="preserve">. </w:t>
      </w:r>
      <w:r w:rsidR="00526D5E">
        <w:t>Paslaugų teikėjo teikiamos</w:t>
      </w:r>
      <w:r w:rsidR="00A7791A">
        <w:t xml:space="preserve"> buhalterinės apskaitos program</w:t>
      </w:r>
      <w:r w:rsidR="003E0EF6">
        <w:t>ų</w:t>
      </w:r>
      <w:r w:rsidR="00A7791A">
        <w:t xml:space="preserve"> priežiūros</w:t>
      </w:r>
      <w:r w:rsidR="00E47314">
        <w:t xml:space="preserve"> (aptarnavimo)</w:t>
      </w:r>
      <w:r w:rsidR="00841164">
        <w:t xml:space="preserve"> </w:t>
      </w:r>
      <w:r w:rsidR="00482720">
        <w:t xml:space="preserve">ir konsultavimo </w:t>
      </w:r>
      <w:r w:rsidR="00841164">
        <w:t>paslaugos, kuria</w:t>
      </w:r>
      <w:r w:rsidR="00E47314">
        <w:t>s paslaugos teikėjas įsipareigoja kompetentingai ir rūpestingai atlikti</w:t>
      </w:r>
      <w:r w:rsidR="003E0EF6">
        <w:t xml:space="preserve">, ir papildomų darbų atlikimas pagal </w:t>
      </w:r>
      <w:r w:rsidR="00056F5F">
        <w:t>u</w:t>
      </w:r>
      <w:r w:rsidR="003E0EF6">
        <w:t xml:space="preserve">žsakovo pateiktus </w:t>
      </w:r>
      <w:r w:rsidR="00526D5E">
        <w:t xml:space="preserve">raštiškus užsakymus, taip pat </w:t>
      </w:r>
      <w:r w:rsidR="00056F5F">
        <w:t>u</w:t>
      </w:r>
      <w:r w:rsidR="00526D5E">
        <w:t xml:space="preserve">žsakovo mokamas </w:t>
      </w:r>
      <w:r w:rsidR="00056F5F">
        <w:t>p</w:t>
      </w:r>
      <w:r w:rsidR="00526D5E">
        <w:t>aslaugų teikėjui mė</w:t>
      </w:r>
      <w:r w:rsidR="00526D5E" w:rsidRPr="00841164">
        <w:t>nesinis buhalterinės apskaitos programų priežiūros (aptarnavimo) mokestis</w:t>
      </w:r>
      <w:r w:rsidR="00526D5E">
        <w:t xml:space="preserve"> ir atsiskaitymas už paslaugų teikėjui pateiktus papildomus darbų užsakymus.</w:t>
      </w:r>
    </w:p>
    <w:p w14:paraId="3E65CB6C" w14:textId="524C512A" w:rsidR="001E3DD6" w:rsidRDefault="00107312" w:rsidP="00107312">
      <w:pPr>
        <w:pStyle w:val="NormalWeb"/>
        <w:shd w:val="clear" w:color="auto" w:fill="FFFFFF"/>
        <w:spacing w:before="0" w:beforeAutospacing="0"/>
        <w:ind w:firstLine="567"/>
        <w:jc w:val="both"/>
      </w:pPr>
      <w:r>
        <w:t>5</w:t>
      </w:r>
      <w:r w:rsidR="006C32ED">
        <w:t>. P</w:t>
      </w:r>
      <w:r w:rsidR="006C32ED" w:rsidRPr="008A6832">
        <w:t xml:space="preserve">irkimo objektas turi atitikti Lietuvos Respublikos viešųjų pirkimų įstatymo </w:t>
      </w:r>
      <w:r w:rsidR="00A13C00" w:rsidRPr="006600F3">
        <w:t>37 straipsnio 9 dal</w:t>
      </w:r>
      <w:r w:rsidR="00D27142">
        <w:t>yje</w:t>
      </w:r>
      <w:r w:rsidR="00A13C00" w:rsidRPr="006600F3">
        <w:t xml:space="preserve"> ir 47 straipsnio 9 dal</w:t>
      </w:r>
      <w:r w:rsidR="00D27142">
        <w:t>yje</w:t>
      </w:r>
      <w:r w:rsidR="00A13C00" w:rsidRPr="006600F3">
        <w:t xml:space="preserve"> </w:t>
      </w:r>
      <w:r w:rsidR="006600F3" w:rsidRPr="006600F3">
        <w:t xml:space="preserve">numatytus </w:t>
      </w:r>
      <w:r w:rsidR="00A13C00" w:rsidRPr="006600F3">
        <w:t>reikalavimus</w:t>
      </w:r>
      <w:r w:rsidR="006C32ED" w:rsidRPr="006600F3">
        <w:t xml:space="preserve"> </w:t>
      </w:r>
      <w:r w:rsidR="006C32ED" w:rsidRPr="008A6832">
        <w:t>(grėsmės nacionaliniam saugumui)</w:t>
      </w:r>
      <w:r w:rsidR="006C32ED">
        <w:t>.</w:t>
      </w:r>
    </w:p>
    <w:p w14:paraId="3B5F2005" w14:textId="77777777" w:rsidR="006600F3" w:rsidRDefault="006600F3" w:rsidP="005D704D">
      <w:pPr>
        <w:pStyle w:val="Header"/>
        <w:jc w:val="center"/>
        <w:outlineLvl w:val="0"/>
        <w:rPr>
          <w:b/>
          <w:sz w:val="24"/>
          <w:szCs w:val="24"/>
        </w:rPr>
      </w:pPr>
    </w:p>
    <w:p w14:paraId="482101C2" w14:textId="77777777" w:rsidR="00470C01" w:rsidRDefault="00470C01" w:rsidP="005D704D">
      <w:pPr>
        <w:pStyle w:val="Header"/>
        <w:jc w:val="center"/>
        <w:outlineLvl w:val="0"/>
        <w:rPr>
          <w:b/>
          <w:sz w:val="24"/>
          <w:szCs w:val="24"/>
        </w:rPr>
      </w:pPr>
      <w:r w:rsidRPr="002C3C38">
        <w:rPr>
          <w:b/>
          <w:sz w:val="24"/>
          <w:szCs w:val="24"/>
        </w:rPr>
        <w:t>III. BENDRIEJI REIKALAVIMAI</w:t>
      </w:r>
    </w:p>
    <w:p w14:paraId="482101C3" w14:textId="77777777" w:rsidR="005270AE" w:rsidRPr="002C3C38" w:rsidRDefault="005270AE" w:rsidP="005D704D">
      <w:pPr>
        <w:pStyle w:val="Header"/>
        <w:jc w:val="center"/>
        <w:outlineLvl w:val="0"/>
        <w:rPr>
          <w:b/>
          <w:sz w:val="24"/>
          <w:szCs w:val="24"/>
        </w:rPr>
      </w:pPr>
    </w:p>
    <w:p w14:paraId="482101C4" w14:textId="09187FDD" w:rsidR="00470C01" w:rsidRPr="002C3C38" w:rsidRDefault="00216090" w:rsidP="00216090">
      <w:pPr>
        <w:pStyle w:val="Header"/>
        <w:tabs>
          <w:tab w:val="left" w:pos="1080"/>
        </w:tabs>
        <w:jc w:val="both"/>
        <w:rPr>
          <w:sz w:val="24"/>
          <w:szCs w:val="24"/>
        </w:rPr>
      </w:pPr>
      <w:r>
        <w:rPr>
          <w:sz w:val="24"/>
          <w:szCs w:val="24"/>
        </w:rPr>
        <w:t xml:space="preserve">        </w:t>
      </w:r>
      <w:r w:rsidR="00AC3CB5">
        <w:rPr>
          <w:sz w:val="24"/>
          <w:szCs w:val="24"/>
        </w:rPr>
        <w:t xml:space="preserve">  </w:t>
      </w:r>
      <w:r w:rsidR="00107312">
        <w:rPr>
          <w:sz w:val="24"/>
          <w:szCs w:val="24"/>
        </w:rPr>
        <w:t>6</w:t>
      </w:r>
      <w:r w:rsidR="00470C01" w:rsidRPr="002C3C38">
        <w:rPr>
          <w:sz w:val="24"/>
          <w:szCs w:val="24"/>
        </w:rPr>
        <w:t xml:space="preserve">. Paslaugų teikėjas teikia </w:t>
      </w:r>
      <w:r w:rsidR="00526D5E">
        <w:rPr>
          <w:sz w:val="24"/>
          <w:szCs w:val="24"/>
        </w:rPr>
        <w:t xml:space="preserve">kiekvieną mėnesį </w:t>
      </w:r>
      <w:r w:rsidR="00470C01" w:rsidRPr="002C3C38">
        <w:rPr>
          <w:sz w:val="24"/>
          <w:szCs w:val="24"/>
        </w:rPr>
        <w:t>buhalterinės apskaitos programų priežiūros</w:t>
      </w:r>
      <w:r w:rsidR="00526D5E">
        <w:rPr>
          <w:sz w:val="24"/>
          <w:szCs w:val="24"/>
        </w:rPr>
        <w:t xml:space="preserve"> (aptarnavimo)</w:t>
      </w:r>
      <w:r w:rsidR="00470C01" w:rsidRPr="002C3C38">
        <w:rPr>
          <w:sz w:val="24"/>
          <w:szCs w:val="24"/>
        </w:rPr>
        <w:t xml:space="preserve"> </w:t>
      </w:r>
      <w:r w:rsidR="00357565">
        <w:rPr>
          <w:sz w:val="24"/>
          <w:szCs w:val="24"/>
        </w:rPr>
        <w:t xml:space="preserve">ir konsultavimo </w:t>
      </w:r>
      <w:r w:rsidR="00470C01" w:rsidRPr="002C3C38">
        <w:rPr>
          <w:sz w:val="24"/>
          <w:szCs w:val="24"/>
        </w:rPr>
        <w:t>paslaugas</w:t>
      </w:r>
      <w:r w:rsidR="00526D5E">
        <w:rPr>
          <w:sz w:val="24"/>
          <w:szCs w:val="24"/>
        </w:rPr>
        <w:t xml:space="preserve"> ir papildomus darbus </w:t>
      </w:r>
      <w:r w:rsidR="00470C01" w:rsidRPr="002C3C38">
        <w:rPr>
          <w:sz w:val="24"/>
          <w:szCs w:val="24"/>
        </w:rPr>
        <w:t xml:space="preserve">(ne daugiau </w:t>
      </w:r>
      <w:r w:rsidR="00470C01" w:rsidRPr="00D56EA0">
        <w:rPr>
          <w:sz w:val="24"/>
          <w:szCs w:val="24"/>
        </w:rPr>
        <w:t xml:space="preserve">kaip </w:t>
      </w:r>
      <w:r w:rsidR="00A454D6">
        <w:rPr>
          <w:sz w:val="24"/>
          <w:szCs w:val="24"/>
        </w:rPr>
        <w:t>60</w:t>
      </w:r>
      <w:r w:rsidR="00B81A1C">
        <w:rPr>
          <w:sz w:val="24"/>
          <w:szCs w:val="24"/>
        </w:rPr>
        <w:t xml:space="preserve"> </w:t>
      </w:r>
      <w:r w:rsidR="00470C01" w:rsidRPr="00537CF0">
        <w:rPr>
          <w:sz w:val="24"/>
          <w:szCs w:val="24"/>
        </w:rPr>
        <w:t xml:space="preserve">darbo valandų </w:t>
      </w:r>
      <w:r w:rsidR="00470C01" w:rsidRPr="00D56EA0">
        <w:rPr>
          <w:sz w:val="24"/>
          <w:szCs w:val="24"/>
        </w:rPr>
        <w:t xml:space="preserve">per </w:t>
      </w:r>
      <w:r w:rsidR="00322F27" w:rsidRPr="00D56EA0">
        <w:rPr>
          <w:sz w:val="24"/>
          <w:szCs w:val="24"/>
        </w:rPr>
        <w:t>2</w:t>
      </w:r>
      <w:r w:rsidR="004D24DE" w:rsidRPr="00D56EA0">
        <w:rPr>
          <w:sz w:val="24"/>
          <w:szCs w:val="24"/>
        </w:rPr>
        <w:t>4</w:t>
      </w:r>
      <w:r w:rsidR="00322F27" w:rsidRPr="00D56EA0">
        <w:rPr>
          <w:sz w:val="24"/>
          <w:szCs w:val="24"/>
        </w:rPr>
        <w:t xml:space="preserve"> </w:t>
      </w:r>
      <w:r w:rsidR="00470C01" w:rsidRPr="00D56EA0">
        <w:rPr>
          <w:sz w:val="24"/>
          <w:szCs w:val="24"/>
        </w:rPr>
        <w:t>m</w:t>
      </w:r>
      <w:r w:rsidR="004D24DE" w:rsidRPr="00D56EA0">
        <w:rPr>
          <w:sz w:val="24"/>
          <w:szCs w:val="24"/>
        </w:rPr>
        <w:t>ėnesius</w:t>
      </w:r>
      <w:r w:rsidR="00470C01" w:rsidRPr="00D56EA0">
        <w:rPr>
          <w:sz w:val="24"/>
          <w:szCs w:val="24"/>
        </w:rPr>
        <w:t>)</w:t>
      </w:r>
      <w:r w:rsidR="00470C01" w:rsidRPr="002C3C38">
        <w:rPr>
          <w:sz w:val="24"/>
          <w:szCs w:val="24"/>
        </w:rPr>
        <w:t xml:space="preserve"> pagal raštu gautus užsakovo užsakymus ne aukštesniais nei sutartiniai įkainiais. Paslaugų teikėjas per </w:t>
      </w:r>
      <w:r w:rsidR="00B81A1C">
        <w:rPr>
          <w:sz w:val="24"/>
          <w:szCs w:val="24"/>
        </w:rPr>
        <w:t>3</w:t>
      </w:r>
      <w:r w:rsidR="00470C01" w:rsidRPr="002C3C38">
        <w:rPr>
          <w:sz w:val="24"/>
          <w:szCs w:val="24"/>
        </w:rPr>
        <w:t xml:space="preserve"> d. d. nuo raštiško pranešimo gavimo dienos užsakovui pateikia derinti užsakymo atlikimo laiką darbo valandomis, jo pateikimo užsakovui terminą </w:t>
      </w:r>
      <w:r w:rsidR="00470C01" w:rsidRPr="00EF6C8A">
        <w:rPr>
          <w:sz w:val="24"/>
          <w:szCs w:val="24"/>
        </w:rPr>
        <w:t>ir suteikiamą garantinį laikotarpį. Garantinio laikotarpio metu užsakovui nustačius,</w:t>
      </w:r>
      <w:r w:rsidR="00470C01" w:rsidRPr="002C3C38">
        <w:rPr>
          <w:sz w:val="24"/>
          <w:szCs w:val="24"/>
        </w:rPr>
        <w:t xml:space="preserve"> kad pateiktas produktas netinkamai atliktas, klaid</w:t>
      </w:r>
      <w:r w:rsidR="0015708B">
        <w:rPr>
          <w:sz w:val="24"/>
          <w:szCs w:val="24"/>
        </w:rPr>
        <w:t>os</w:t>
      </w:r>
      <w:r w:rsidR="00470C01" w:rsidRPr="002C3C38">
        <w:rPr>
          <w:sz w:val="24"/>
          <w:szCs w:val="24"/>
        </w:rPr>
        <w:t xml:space="preserve"> ar neatitikim</w:t>
      </w:r>
      <w:r w:rsidR="0015708B">
        <w:rPr>
          <w:sz w:val="24"/>
          <w:szCs w:val="24"/>
        </w:rPr>
        <w:t>ai</w:t>
      </w:r>
      <w:r w:rsidR="00470C01" w:rsidRPr="002C3C38">
        <w:rPr>
          <w:sz w:val="24"/>
          <w:szCs w:val="24"/>
        </w:rPr>
        <w:t xml:space="preserve"> šalin</w:t>
      </w:r>
      <w:r w:rsidR="0015708B">
        <w:rPr>
          <w:sz w:val="24"/>
          <w:szCs w:val="24"/>
        </w:rPr>
        <w:t>ami</w:t>
      </w:r>
      <w:r w:rsidR="00470C01" w:rsidRPr="002C3C38">
        <w:rPr>
          <w:sz w:val="24"/>
          <w:szCs w:val="24"/>
        </w:rPr>
        <w:t xml:space="preserve"> paslaugų teikėjo sąskaita.</w:t>
      </w:r>
      <w:r w:rsidR="00EC4372">
        <w:rPr>
          <w:sz w:val="24"/>
          <w:szCs w:val="24"/>
        </w:rPr>
        <w:t xml:space="preserve"> Pagal papildomus užsakymus sukurto ar modifikuoto funkcionalumo garantinis laikotarpis sutampa su pagrindinės Sutarties galioj</w:t>
      </w:r>
      <w:r w:rsidR="00EF6C8A">
        <w:rPr>
          <w:sz w:val="24"/>
          <w:szCs w:val="24"/>
        </w:rPr>
        <w:t>i</w:t>
      </w:r>
      <w:r w:rsidR="00EC4372">
        <w:rPr>
          <w:sz w:val="24"/>
          <w:szCs w:val="24"/>
        </w:rPr>
        <w:t xml:space="preserve">mo terminu, tačiau bet kuriuo atveju negali būti trumpesnis nei 6 (šeši) mėnesiai nuo šio funkcionalumo perdavimo-priėmimo akto pasirašymo dienos. Jei Sutarties galiojimas pasibaigia anksčiau, garantiniai įsipareigojimai šio funkcionalumo ribose lieka galioti iki nurodyto 6 </w:t>
      </w:r>
      <w:r w:rsidR="0052597A">
        <w:rPr>
          <w:sz w:val="24"/>
          <w:szCs w:val="24"/>
        </w:rPr>
        <w:t xml:space="preserve">(šešių) </w:t>
      </w:r>
      <w:r w:rsidR="00EC4372">
        <w:rPr>
          <w:sz w:val="24"/>
          <w:szCs w:val="24"/>
        </w:rPr>
        <w:t>mėnesių termino pabaigos. Garantija taikoma išimtinai tik tiems programinės įrangos elementams ir logikai, kurie buvo sukurti ar pakeisti atliekant papildomus darbus. Garantija užtikrina funkcionalumo atitiktį perdavimo momentu galiojusiems teisės aktams.</w:t>
      </w:r>
      <w:r w:rsidR="0052597A">
        <w:rPr>
          <w:sz w:val="24"/>
          <w:szCs w:val="24"/>
        </w:rPr>
        <w:t xml:space="preserve"> Bet kokie vėlesni pakeitimai dėl pasikeitusių teisės aktų reikalavimų laikomi naujais papildomais darbais ir vykdomi naudojant Sutartyje numatytas papildomas valandas</w:t>
      </w:r>
      <w:r w:rsidR="00BE3394">
        <w:rPr>
          <w:sz w:val="24"/>
          <w:szCs w:val="24"/>
        </w:rPr>
        <w:t>.</w:t>
      </w:r>
    </w:p>
    <w:p w14:paraId="482101C5" w14:textId="1E55AAD9" w:rsidR="00470C01" w:rsidRPr="00FE3A99" w:rsidRDefault="00107312" w:rsidP="0026369A">
      <w:pPr>
        <w:pStyle w:val="Standard"/>
        <w:tabs>
          <w:tab w:val="left" w:pos="900"/>
          <w:tab w:val="num" w:pos="3600"/>
        </w:tabs>
        <w:ind w:firstLine="720"/>
        <w:jc w:val="both"/>
        <w:rPr>
          <w:szCs w:val="24"/>
          <w:lang w:val="lt-LT"/>
        </w:rPr>
      </w:pPr>
      <w:r>
        <w:rPr>
          <w:szCs w:val="24"/>
          <w:lang w:val="lt-LT"/>
        </w:rPr>
        <w:t>7</w:t>
      </w:r>
      <w:r w:rsidR="00470C01" w:rsidRPr="00470C01">
        <w:rPr>
          <w:szCs w:val="24"/>
          <w:lang w:val="lt-LT"/>
        </w:rPr>
        <w:t>.</w:t>
      </w:r>
      <w:r w:rsidR="00470C01" w:rsidRPr="00470C01">
        <w:rPr>
          <w:b/>
          <w:i/>
          <w:szCs w:val="24"/>
          <w:lang w:val="lt-LT"/>
        </w:rPr>
        <w:t xml:space="preserve"> </w:t>
      </w:r>
      <w:r w:rsidR="00470C01" w:rsidRPr="00470C01">
        <w:rPr>
          <w:szCs w:val="24"/>
          <w:lang w:val="lt-LT"/>
        </w:rPr>
        <w:t>Užsakovo užsakytos ir paslaugų teikėjo</w:t>
      </w:r>
      <w:r w:rsidR="00470C01" w:rsidRPr="00470C01">
        <w:rPr>
          <w:b/>
          <w:i/>
          <w:szCs w:val="24"/>
          <w:lang w:val="lt-LT"/>
        </w:rPr>
        <w:t xml:space="preserve"> </w:t>
      </w:r>
      <w:r w:rsidR="00470C01" w:rsidRPr="00470C01">
        <w:rPr>
          <w:szCs w:val="24"/>
          <w:lang w:val="lt-LT"/>
        </w:rPr>
        <w:t>parengtos</w:t>
      </w:r>
      <w:r w:rsidR="00470C01" w:rsidRPr="00470C01">
        <w:rPr>
          <w:b/>
          <w:i/>
          <w:szCs w:val="24"/>
          <w:lang w:val="lt-LT"/>
        </w:rPr>
        <w:t xml:space="preserve"> </w:t>
      </w:r>
      <w:r w:rsidR="00470C01" w:rsidRPr="00470C01">
        <w:rPr>
          <w:szCs w:val="24"/>
          <w:lang w:val="lt-LT"/>
        </w:rPr>
        <w:t>naujos ar pakeistos esamos programų funkcijos, parengtos naujos ataskaitos ar formos ir pan. turi atitikti Viešojo sektoriaus apskaitos ir finansinės atskaitomybės standartų (toliau – VSAFAS) ir kitų teisės aktų reikalavimus, turi būti realizuota galimybė standartines formas „</w:t>
      </w:r>
      <w:r w:rsidR="00C36B62">
        <w:rPr>
          <w:szCs w:val="24"/>
          <w:lang w:val="lt-LT"/>
        </w:rPr>
        <w:t>eksportuoti</w:t>
      </w:r>
      <w:r w:rsidR="00470C01" w:rsidRPr="00470C01">
        <w:rPr>
          <w:szCs w:val="24"/>
          <w:lang w:val="lt-LT"/>
        </w:rPr>
        <w:t xml:space="preserve">“ į </w:t>
      </w:r>
      <w:r w:rsidR="00470C01" w:rsidRPr="00967FA2">
        <w:rPr>
          <w:i/>
          <w:szCs w:val="24"/>
          <w:lang w:val="lt-LT"/>
        </w:rPr>
        <w:t>MS</w:t>
      </w:r>
      <w:r w:rsidR="00470C01" w:rsidRPr="00FE3A99">
        <w:rPr>
          <w:i/>
          <w:szCs w:val="24"/>
          <w:lang w:val="lt-LT"/>
        </w:rPr>
        <w:t xml:space="preserve"> Excel</w:t>
      </w:r>
      <w:r w:rsidR="00470C01" w:rsidRPr="00FE3A99">
        <w:rPr>
          <w:szCs w:val="24"/>
          <w:lang w:val="lt-LT"/>
        </w:rPr>
        <w:t xml:space="preserve"> programą, išskyrus atvejus, kai yra gautas užsakovo raštiškas sutikimas, kad „</w:t>
      </w:r>
      <w:r w:rsidR="00C36B62">
        <w:rPr>
          <w:szCs w:val="24"/>
          <w:lang w:val="lt-LT"/>
        </w:rPr>
        <w:t>eksportavimas</w:t>
      </w:r>
      <w:r w:rsidR="00470C01" w:rsidRPr="00FE3A99">
        <w:rPr>
          <w:szCs w:val="24"/>
          <w:lang w:val="lt-LT"/>
        </w:rPr>
        <w:t xml:space="preserve">“ į </w:t>
      </w:r>
      <w:r w:rsidR="00470C01" w:rsidRPr="00967FA2">
        <w:rPr>
          <w:i/>
          <w:szCs w:val="24"/>
          <w:lang w:val="lt-LT"/>
        </w:rPr>
        <w:t>MS</w:t>
      </w:r>
      <w:r w:rsidR="00470C01" w:rsidRPr="00FE3A99">
        <w:rPr>
          <w:i/>
          <w:szCs w:val="24"/>
          <w:lang w:val="lt-LT"/>
        </w:rPr>
        <w:t xml:space="preserve"> Excel</w:t>
      </w:r>
      <w:r w:rsidR="00470C01" w:rsidRPr="00FE3A99">
        <w:rPr>
          <w:szCs w:val="24"/>
          <w:lang w:val="lt-LT"/>
        </w:rPr>
        <w:t xml:space="preserve"> programą nėra būtinas, ir galimybė modifikuoti programą.</w:t>
      </w:r>
    </w:p>
    <w:p w14:paraId="482101C6" w14:textId="57881A14" w:rsidR="00470C01" w:rsidRPr="002C3C38" w:rsidRDefault="00107312" w:rsidP="0026369A">
      <w:pPr>
        <w:pStyle w:val="Header"/>
        <w:tabs>
          <w:tab w:val="left" w:pos="1080"/>
        </w:tabs>
        <w:ind w:firstLine="720"/>
        <w:jc w:val="both"/>
        <w:outlineLvl w:val="0"/>
        <w:rPr>
          <w:sz w:val="24"/>
          <w:szCs w:val="24"/>
        </w:rPr>
      </w:pPr>
      <w:r>
        <w:rPr>
          <w:sz w:val="24"/>
          <w:szCs w:val="24"/>
        </w:rPr>
        <w:t>8</w:t>
      </w:r>
      <w:r w:rsidR="00470C01" w:rsidRPr="002C3C38">
        <w:rPr>
          <w:sz w:val="24"/>
          <w:szCs w:val="24"/>
        </w:rPr>
        <w:t>. Įvykdyti ir testuoti paslaugų teikėjo darbo aplinkoje užsakymai pateikiami užsakovui ne vėliau kaip užsakyme sutartu terminu, suteikiant užsakovui visą su pateiktu užsakymu</w:t>
      </w:r>
      <w:r w:rsidR="00056F5F">
        <w:rPr>
          <w:sz w:val="24"/>
          <w:szCs w:val="24"/>
        </w:rPr>
        <w:t xml:space="preserve"> susijusią</w:t>
      </w:r>
      <w:r w:rsidR="00470C01" w:rsidRPr="002C3C38">
        <w:rPr>
          <w:sz w:val="24"/>
          <w:szCs w:val="24"/>
        </w:rPr>
        <w:t xml:space="preserve"> ir užsakovo darbui būtiną informaciją, taip pat pasirašant darbų priėmimo ir perdavimo aktą. </w:t>
      </w:r>
    </w:p>
    <w:p w14:paraId="482101C7" w14:textId="1B5D438A" w:rsidR="00470C01" w:rsidRPr="002C3C38" w:rsidRDefault="00107312" w:rsidP="00724E47">
      <w:pPr>
        <w:pStyle w:val="Header"/>
        <w:tabs>
          <w:tab w:val="left" w:pos="1080"/>
        </w:tabs>
        <w:ind w:firstLine="720"/>
        <w:jc w:val="both"/>
        <w:rPr>
          <w:sz w:val="24"/>
          <w:szCs w:val="24"/>
        </w:rPr>
      </w:pPr>
      <w:r>
        <w:rPr>
          <w:sz w:val="24"/>
          <w:szCs w:val="24"/>
        </w:rPr>
        <w:t>9</w:t>
      </w:r>
      <w:r w:rsidR="00470C01" w:rsidRPr="002C3C38">
        <w:rPr>
          <w:sz w:val="24"/>
          <w:szCs w:val="24"/>
        </w:rPr>
        <w:t xml:space="preserve">. Konsultuoti </w:t>
      </w:r>
      <w:r w:rsidR="00470C01" w:rsidRPr="00537CF0">
        <w:rPr>
          <w:sz w:val="24"/>
          <w:szCs w:val="24"/>
        </w:rPr>
        <w:t xml:space="preserve">užsakovo </w:t>
      </w:r>
      <w:r w:rsidR="00470C01" w:rsidRPr="002C3C38">
        <w:rPr>
          <w:sz w:val="24"/>
          <w:szCs w:val="24"/>
        </w:rPr>
        <w:t xml:space="preserve">darbuotojus, dirbančius su buhalterinės apskaitos programomis, telefonu ar užsakovui pageidaujant atvykti tiesiogiai pas užsakovą darbo valandomis </w:t>
      </w:r>
      <w:r w:rsidR="00470C01" w:rsidRPr="00537CF0">
        <w:rPr>
          <w:sz w:val="24"/>
          <w:szCs w:val="24"/>
        </w:rPr>
        <w:t>visą sutarties galiojimo laikotarpį</w:t>
      </w:r>
      <w:r w:rsidR="00724E47">
        <w:rPr>
          <w:sz w:val="24"/>
          <w:szCs w:val="24"/>
        </w:rPr>
        <w:t>.</w:t>
      </w:r>
    </w:p>
    <w:p w14:paraId="482101C8" w14:textId="63F4C98A" w:rsidR="00470C01" w:rsidRDefault="00107312" w:rsidP="0026369A">
      <w:pPr>
        <w:pStyle w:val="Header"/>
        <w:tabs>
          <w:tab w:val="left" w:pos="1080"/>
        </w:tabs>
        <w:ind w:firstLine="720"/>
        <w:jc w:val="both"/>
        <w:rPr>
          <w:sz w:val="24"/>
          <w:szCs w:val="24"/>
        </w:rPr>
      </w:pPr>
      <w:r>
        <w:rPr>
          <w:sz w:val="24"/>
          <w:szCs w:val="24"/>
        </w:rPr>
        <w:t>10</w:t>
      </w:r>
      <w:r w:rsidR="00470C01" w:rsidRPr="002C3C38">
        <w:rPr>
          <w:sz w:val="24"/>
          <w:szCs w:val="24"/>
        </w:rPr>
        <w:t xml:space="preserve">. Paslaugų teikėjas turi užtikrinti, kad atlikti buhalterinės apskaitos programų </w:t>
      </w:r>
      <w:r w:rsidR="006F2320">
        <w:rPr>
          <w:sz w:val="24"/>
          <w:szCs w:val="24"/>
        </w:rPr>
        <w:t xml:space="preserve">tobulinimai pagal galiojančius teisės aktus, naujų versijų kūrimas ar pakeitimas </w:t>
      </w:r>
      <w:r w:rsidR="00470C01" w:rsidRPr="002C3C38">
        <w:rPr>
          <w:sz w:val="24"/>
          <w:szCs w:val="24"/>
        </w:rPr>
        <w:t>nepakeistų ankstesnių duomenų. Sugadinus duomenis, paslaugų teikėjas nedelsdamas, bet ne vėliau kaip per 4 (keturias) darbo valandas, privalo savo sąskaita atkurti sugadintus duomenis.</w:t>
      </w:r>
    </w:p>
    <w:p w14:paraId="482101C9" w14:textId="40E4AD1E" w:rsidR="002E567E" w:rsidRPr="002C3C38" w:rsidRDefault="00107312" w:rsidP="0026369A">
      <w:pPr>
        <w:pStyle w:val="Header"/>
        <w:tabs>
          <w:tab w:val="left" w:pos="1080"/>
        </w:tabs>
        <w:ind w:firstLine="720"/>
        <w:jc w:val="both"/>
        <w:rPr>
          <w:sz w:val="24"/>
          <w:szCs w:val="24"/>
        </w:rPr>
      </w:pPr>
      <w:r>
        <w:rPr>
          <w:sz w:val="24"/>
          <w:szCs w:val="24"/>
        </w:rPr>
        <w:t>11</w:t>
      </w:r>
      <w:r w:rsidR="002E567E">
        <w:rPr>
          <w:sz w:val="24"/>
          <w:szCs w:val="24"/>
        </w:rPr>
        <w:t>.</w:t>
      </w:r>
      <w:r w:rsidR="00FB6F00">
        <w:rPr>
          <w:sz w:val="24"/>
          <w:szCs w:val="24"/>
        </w:rPr>
        <w:t xml:space="preserve"> </w:t>
      </w:r>
      <w:r w:rsidR="002E567E">
        <w:rPr>
          <w:sz w:val="24"/>
          <w:szCs w:val="24"/>
        </w:rPr>
        <w:t xml:space="preserve">Paslaugų teikėjas turi užtikrinti, kad </w:t>
      </w:r>
      <w:r w:rsidR="00725BA2">
        <w:rPr>
          <w:sz w:val="24"/>
          <w:szCs w:val="24"/>
        </w:rPr>
        <w:t xml:space="preserve">programinėje įrangoje </w:t>
      </w:r>
      <w:r w:rsidR="00C45B26">
        <w:rPr>
          <w:sz w:val="24"/>
          <w:szCs w:val="24"/>
        </w:rPr>
        <w:t xml:space="preserve">būtų </w:t>
      </w:r>
      <w:r w:rsidR="002E567E">
        <w:rPr>
          <w:sz w:val="24"/>
          <w:szCs w:val="24"/>
        </w:rPr>
        <w:t>tinkamai ir saugiai tvark</w:t>
      </w:r>
      <w:r w:rsidR="00725BA2">
        <w:rPr>
          <w:sz w:val="24"/>
          <w:szCs w:val="24"/>
        </w:rPr>
        <w:t>omi</w:t>
      </w:r>
      <w:r w:rsidR="00C45B26">
        <w:rPr>
          <w:sz w:val="24"/>
          <w:szCs w:val="24"/>
        </w:rPr>
        <w:t xml:space="preserve"> užsakovo turimi asmens duomenys.</w:t>
      </w:r>
    </w:p>
    <w:p w14:paraId="482101CA" w14:textId="195B08E6" w:rsidR="00470C01" w:rsidRDefault="00107312" w:rsidP="0026369A">
      <w:pPr>
        <w:pStyle w:val="Header"/>
        <w:tabs>
          <w:tab w:val="left" w:pos="1080"/>
        </w:tabs>
        <w:ind w:firstLine="720"/>
        <w:jc w:val="both"/>
        <w:rPr>
          <w:sz w:val="24"/>
          <w:szCs w:val="24"/>
        </w:rPr>
      </w:pPr>
      <w:r>
        <w:rPr>
          <w:sz w:val="24"/>
          <w:szCs w:val="24"/>
        </w:rPr>
        <w:t>12</w:t>
      </w:r>
      <w:r w:rsidR="00470C01" w:rsidRPr="002C3C38">
        <w:rPr>
          <w:sz w:val="24"/>
          <w:szCs w:val="24"/>
        </w:rPr>
        <w:t>. Sutarties galiojimo laikotarpiu</w:t>
      </w:r>
      <w:r w:rsidR="006F2320">
        <w:rPr>
          <w:sz w:val="24"/>
          <w:szCs w:val="24"/>
        </w:rPr>
        <w:t xml:space="preserve">, </w:t>
      </w:r>
      <w:r w:rsidR="00056F5F">
        <w:rPr>
          <w:sz w:val="24"/>
          <w:szCs w:val="24"/>
        </w:rPr>
        <w:t>u</w:t>
      </w:r>
      <w:r w:rsidR="006F2320">
        <w:rPr>
          <w:sz w:val="24"/>
          <w:szCs w:val="24"/>
        </w:rPr>
        <w:t>žsakovui</w:t>
      </w:r>
      <w:r w:rsidR="00F4466E">
        <w:rPr>
          <w:sz w:val="24"/>
          <w:szCs w:val="24"/>
        </w:rPr>
        <w:t xml:space="preserve"> mokant</w:t>
      </w:r>
      <w:r w:rsidR="006F2320">
        <w:rPr>
          <w:sz w:val="24"/>
          <w:szCs w:val="24"/>
        </w:rPr>
        <w:t xml:space="preserve"> </w:t>
      </w:r>
      <w:r w:rsidR="000627C4">
        <w:rPr>
          <w:sz w:val="24"/>
          <w:szCs w:val="24"/>
        </w:rPr>
        <w:t>m</w:t>
      </w:r>
      <w:r w:rsidR="000627C4" w:rsidRPr="00841164">
        <w:rPr>
          <w:sz w:val="24"/>
          <w:szCs w:val="24"/>
        </w:rPr>
        <w:t>ėnesin</w:t>
      </w:r>
      <w:r w:rsidR="000627C4">
        <w:rPr>
          <w:sz w:val="24"/>
          <w:szCs w:val="24"/>
        </w:rPr>
        <w:t>į</w:t>
      </w:r>
      <w:r w:rsidR="000627C4" w:rsidRPr="00841164">
        <w:rPr>
          <w:sz w:val="24"/>
          <w:szCs w:val="24"/>
        </w:rPr>
        <w:t xml:space="preserve"> buhalterinės apskaitos programų priežiūros (aptarnavimo) mokest</w:t>
      </w:r>
      <w:r w:rsidR="00056F5F">
        <w:rPr>
          <w:sz w:val="24"/>
          <w:szCs w:val="24"/>
        </w:rPr>
        <w:t>į</w:t>
      </w:r>
      <w:r w:rsidR="000627C4">
        <w:rPr>
          <w:sz w:val="24"/>
          <w:szCs w:val="24"/>
        </w:rPr>
        <w:t xml:space="preserve">, </w:t>
      </w:r>
      <w:r w:rsidR="00470C01" w:rsidRPr="000627C4">
        <w:rPr>
          <w:sz w:val="24"/>
          <w:szCs w:val="24"/>
        </w:rPr>
        <w:t>b</w:t>
      </w:r>
      <w:r w:rsidR="00470C01" w:rsidRPr="002C3C38">
        <w:rPr>
          <w:sz w:val="24"/>
          <w:szCs w:val="24"/>
        </w:rPr>
        <w:t>e papildomo apmokėjimo šalinti pastebėtas klaidas, kritines klaidas, trūkumus, atsiradusius vykdant užsakymus ne dėl užsakovo kaltės buhalterinės apskaitos programose. Informaciją apie pastebėtas klaidas, kritines klaidas, trūkumus užsakovas gali pateikti raštu (el</w:t>
      </w:r>
      <w:r w:rsidR="005E4DE8">
        <w:rPr>
          <w:sz w:val="24"/>
          <w:szCs w:val="24"/>
        </w:rPr>
        <w:t>.</w:t>
      </w:r>
      <w:r w:rsidR="00470C01" w:rsidRPr="002C3C38">
        <w:rPr>
          <w:sz w:val="24"/>
          <w:szCs w:val="24"/>
        </w:rPr>
        <w:t xml:space="preserve"> paštu). Klaidos, trūkumai turi būti pašalinti ne vėliau kaip per 16 d</w:t>
      </w:r>
      <w:r w:rsidR="005E4DE8">
        <w:rPr>
          <w:sz w:val="24"/>
          <w:szCs w:val="24"/>
        </w:rPr>
        <w:t>arbo</w:t>
      </w:r>
      <w:r w:rsidR="00470C01" w:rsidRPr="002C3C38">
        <w:rPr>
          <w:sz w:val="24"/>
          <w:szCs w:val="24"/>
        </w:rPr>
        <w:t xml:space="preserve"> val. Kritinė klaida turi būti pašalinta ne vėliau kaip per 8 d</w:t>
      </w:r>
      <w:r w:rsidR="005E4DE8">
        <w:rPr>
          <w:sz w:val="24"/>
          <w:szCs w:val="24"/>
        </w:rPr>
        <w:t>arbo</w:t>
      </w:r>
      <w:r w:rsidR="00470C01" w:rsidRPr="002C3C38">
        <w:rPr>
          <w:sz w:val="24"/>
          <w:szCs w:val="24"/>
        </w:rPr>
        <w:t xml:space="preserve"> val. </w:t>
      </w:r>
    </w:p>
    <w:p w14:paraId="54711F65" w14:textId="77777777" w:rsidR="00D767A3" w:rsidRDefault="00D767A3" w:rsidP="0026369A">
      <w:pPr>
        <w:pStyle w:val="Header"/>
        <w:tabs>
          <w:tab w:val="left" w:pos="1080"/>
        </w:tabs>
        <w:ind w:firstLine="720"/>
        <w:jc w:val="both"/>
        <w:rPr>
          <w:sz w:val="24"/>
          <w:szCs w:val="24"/>
        </w:rPr>
      </w:pPr>
    </w:p>
    <w:sectPr w:rsidR="00D767A3" w:rsidSect="00460D9A">
      <w:footerReference w:type="even" r:id="rId8"/>
      <w:footerReference w:type="default" r:id="rId9"/>
      <w:pgSz w:w="11906" w:h="16838"/>
      <w:pgMar w:top="56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56AE6" w14:textId="77777777" w:rsidR="00257665" w:rsidRDefault="00257665">
      <w:r>
        <w:separator/>
      </w:r>
    </w:p>
  </w:endnote>
  <w:endnote w:type="continuationSeparator" w:id="0">
    <w:p w14:paraId="304AE3C9" w14:textId="77777777" w:rsidR="00257665" w:rsidRDefault="00257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BA"/>
    <w:family w:val="roman"/>
    <w:pitch w:val="variable"/>
    <w:sig w:usb0="20003A87" w:usb1="00000000" w:usb2="00000000"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101D4" w14:textId="77777777" w:rsidR="00AC2B44" w:rsidRDefault="00AC2B44" w:rsidP="005B33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2101D5" w14:textId="77777777" w:rsidR="00AC2B44" w:rsidRDefault="00AC2B44" w:rsidP="005B33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101D6" w14:textId="77777777" w:rsidR="00AC2B44" w:rsidRDefault="00AC2B44" w:rsidP="005B330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D9ACB" w14:textId="77777777" w:rsidR="00257665" w:rsidRDefault="00257665">
      <w:r>
        <w:separator/>
      </w:r>
    </w:p>
  </w:footnote>
  <w:footnote w:type="continuationSeparator" w:id="0">
    <w:p w14:paraId="2EA3ACC8" w14:textId="77777777" w:rsidR="00257665" w:rsidRDefault="00257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E2C91"/>
    <w:multiLevelType w:val="hybridMultilevel"/>
    <w:tmpl w:val="79C06140"/>
    <w:lvl w:ilvl="0" w:tplc="4D2AC466">
      <w:start w:val="1"/>
      <w:numFmt w:val="decimal"/>
      <w:lvlText w:val="%1."/>
      <w:lvlJc w:val="left"/>
      <w:pPr>
        <w:tabs>
          <w:tab w:val="num" w:pos="1080"/>
        </w:tabs>
        <w:ind w:left="1080" w:hanging="360"/>
      </w:pPr>
      <w:rPr>
        <w:b w:val="0"/>
        <w:i w:val="0"/>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 w15:restartNumberingAfterBreak="0">
    <w:nsid w:val="0FB125A4"/>
    <w:multiLevelType w:val="hybridMultilevel"/>
    <w:tmpl w:val="79C06140"/>
    <w:lvl w:ilvl="0" w:tplc="4D2AC466">
      <w:start w:val="1"/>
      <w:numFmt w:val="decimal"/>
      <w:lvlText w:val="%1."/>
      <w:lvlJc w:val="left"/>
      <w:pPr>
        <w:tabs>
          <w:tab w:val="num" w:pos="1080"/>
        </w:tabs>
        <w:ind w:left="1080" w:hanging="360"/>
      </w:pPr>
      <w:rPr>
        <w:b w:val="0"/>
        <w:i w:val="0"/>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 w15:restartNumberingAfterBreak="0">
    <w:nsid w:val="12FE3E8B"/>
    <w:multiLevelType w:val="hybridMultilevel"/>
    <w:tmpl w:val="E9A0421C"/>
    <w:lvl w:ilvl="0" w:tplc="04270001">
      <w:start w:val="7"/>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8A1629"/>
    <w:multiLevelType w:val="multilevel"/>
    <w:tmpl w:val="B5506E6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477172D"/>
    <w:multiLevelType w:val="hybridMultilevel"/>
    <w:tmpl w:val="FE8272FA"/>
    <w:lvl w:ilvl="0" w:tplc="399C98DC">
      <w:start w:val="1"/>
      <w:numFmt w:val="decimal"/>
      <w:lvlText w:val="%1."/>
      <w:lvlJc w:val="left"/>
      <w:pPr>
        <w:tabs>
          <w:tab w:val="num" w:pos="1211"/>
        </w:tabs>
        <w:ind w:left="1211" w:hanging="360"/>
      </w:pPr>
      <w:rPr>
        <w:b w:val="0"/>
        <w:color w:val="000000"/>
      </w:rPr>
    </w:lvl>
    <w:lvl w:ilvl="1" w:tplc="11180212">
      <w:start w:val="5"/>
      <w:numFmt w:val="upperRoman"/>
      <w:lvlText w:val="%2."/>
      <w:lvlJc w:val="left"/>
      <w:pPr>
        <w:tabs>
          <w:tab w:val="num" w:pos="1800"/>
        </w:tabs>
        <w:ind w:left="1800" w:hanging="720"/>
      </w:pPr>
      <w:rPr>
        <w:rFonts w:hint="default"/>
      </w:rPr>
    </w:lvl>
    <w:lvl w:ilvl="2" w:tplc="0427000F">
      <w:start w:val="1"/>
      <w:numFmt w:val="decimal"/>
      <w:lvlText w:val="%3."/>
      <w:lvlJc w:val="left"/>
      <w:pPr>
        <w:tabs>
          <w:tab w:val="num" w:pos="2340"/>
        </w:tabs>
        <w:ind w:left="2340" w:hanging="36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2C7A0013"/>
    <w:multiLevelType w:val="multilevel"/>
    <w:tmpl w:val="FE62C13E"/>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342F231E"/>
    <w:multiLevelType w:val="multilevel"/>
    <w:tmpl w:val="6CE29368"/>
    <w:lvl w:ilvl="0">
      <w:start w:val="1"/>
      <w:numFmt w:val="upperRoman"/>
      <w:lvlText w:val="%1."/>
      <w:lvlJc w:val="right"/>
      <w:pPr>
        <w:tabs>
          <w:tab w:val="num" w:pos="6843"/>
        </w:tabs>
        <w:ind w:left="6843" w:hanging="180"/>
      </w:pPr>
      <w:rPr>
        <w:rFonts w:hint="default"/>
        <w:b/>
        <w:color w:val="auto"/>
        <w:sz w:val="24"/>
        <w:szCs w:val="24"/>
      </w:rPr>
    </w:lvl>
    <w:lvl w:ilvl="1">
      <w:start w:val="1"/>
      <w:numFmt w:val="decimal"/>
      <w:lvlText w:val="%1.%2."/>
      <w:lvlJc w:val="left"/>
      <w:pPr>
        <w:tabs>
          <w:tab w:val="num" w:pos="4935"/>
        </w:tabs>
        <w:ind w:left="4935" w:hanging="432"/>
      </w:pPr>
      <w:rPr>
        <w:rFonts w:ascii="Times New (W1)" w:hAnsi="Times New (W1)" w:hint="default"/>
        <w:b w:val="0"/>
        <w:i w:val="0"/>
        <w:strike w:val="0"/>
        <w:color w:val="auto"/>
        <w:sz w:val="24"/>
        <w:szCs w:val="24"/>
      </w:rPr>
    </w:lvl>
    <w:lvl w:ilvl="2">
      <w:start w:val="1"/>
      <w:numFmt w:val="decimal"/>
      <w:lvlText w:val="%1.%2.%3."/>
      <w:lvlJc w:val="left"/>
      <w:pPr>
        <w:tabs>
          <w:tab w:val="num" w:pos="5403"/>
        </w:tabs>
        <w:ind w:left="5187" w:hanging="504"/>
      </w:pPr>
      <w:rPr>
        <w:rFonts w:ascii="Times New Roman" w:hAnsi="Times New Roman" w:cs="Times New Roman" w:hint="default"/>
        <w:b w:val="0"/>
        <w:i w:val="0"/>
        <w:color w:val="auto"/>
      </w:rPr>
    </w:lvl>
    <w:lvl w:ilvl="3">
      <w:start w:val="1"/>
      <w:numFmt w:val="decimal"/>
      <w:lvlText w:val="%1.%2.%3.%4."/>
      <w:lvlJc w:val="left"/>
      <w:pPr>
        <w:tabs>
          <w:tab w:val="num" w:pos="7923"/>
        </w:tabs>
        <w:ind w:left="7851" w:hanging="648"/>
      </w:pPr>
      <w:rPr>
        <w:rFonts w:ascii="Times New (W1)" w:hAnsi="Times New (W1)" w:hint="default"/>
        <w:b w:val="0"/>
        <w:i w:val="0"/>
        <w:strike w:val="0"/>
        <w:color w:val="auto"/>
        <w:sz w:val="24"/>
        <w:szCs w:val="24"/>
      </w:rPr>
    </w:lvl>
    <w:lvl w:ilvl="4">
      <w:start w:val="1"/>
      <w:numFmt w:val="decimal"/>
      <w:lvlText w:val="%1.%2.%3.%4.%5."/>
      <w:lvlJc w:val="left"/>
      <w:pPr>
        <w:tabs>
          <w:tab w:val="num" w:pos="8615"/>
        </w:tabs>
        <w:ind w:left="8327" w:hanging="792"/>
      </w:pPr>
      <w:rPr>
        <w:rFonts w:hint="default"/>
      </w:rPr>
    </w:lvl>
    <w:lvl w:ilvl="5">
      <w:start w:val="1"/>
      <w:numFmt w:val="decimal"/>
      <w:lvlText w:val="%1.%2.%3.%4.%5.%6."/>
      <w:lvlJc w:val="left"/>
      <w:pPr>
        <w:tabs>
          <w:tab w:val="num" w:pos="8975"/>
        </w:tabs>
        <w:ind w:left="8831" w:hanging="936"/>
      </w:pPr>
      <w:rPr>
        <w:rFonts w:hint="default"/>
      </w:rPr>
    </w:lvl>
    <w:lvl w:ilvl="6">
      <w:start w:val="1"/>
      <w:numFmt w:val="decimal"/>
      <w:lvlText w:val="%1.%2.%3.%4.%5.%6.%7."/>
      <w:lvlJc w:val="left"/>
      <w:pPr>
        <w:tabs>
          <w:tab w:val="num" w:pos="9695"/>
        </w:tabs>
        <w:ind w:left="9335" w:hanging="1080"/>
      </w:pPr>
      <w:rPr>
        <w:rFonts w:hint="default"/>
      </w:rPr>
    </w:lvl>
    <w:lvl w:ilvl="7">
      <w:start w:val="1"/>
      <w:numFmt w:val="decimal"/>
      <w:lvlText w:val="%1.%2.%3.%4.%5.%6.%7.%8."/>
      <w:lvlJc w:val="left"/>
      <w:pPr>
        <w:tabs>
          <w:tab w:val="num" w:pos="10055"/>
        </w:tabs>
        <w:ind w:left="9839" w:hanging="1224"/>
      </w:pPr>
      <w:rPr>
        <w:rFonts w:hint="default"/>
      </w:rPr>
    </w:lvl>
    <w:lvl w:ilvl="8">
      <w:start w:val="1"/>
      <w:numFmt w:val="decimal"/>
      <w:lvlText w:val="%1.%2.%3.%4.%5.%6.%7.%8.%9."/>
      <w:lvlJc w:val="left"/>
      <w:pPr>
        <w:tabs>
          <w:tab w:val="num" w:pos="10775"/>
        </w:tabs>
        <w:ind w:left="10415" w:hanging="1440"/>
      </w:pPr>
      <w:rPr>
        <w:rFonts w:hint="default"/>
      </w:rPr>
    </w:lvl>
  </w:abstractNum>
  <w:abstractNum w:abstractNumId="7" w15:restartNumberingAfterBreak="0">
    <w:nsid w:val="35874040"/>
    <w:multiLevelType w:val="hybridMultilevel"/>
    <w:tmpl w:val="79C06140"/>
    <w:lvl w:ilvl="0" w:tplc="4D2AC466">
      <w:start w:val="1"/>
      <w:numFmt w:val="decimal"/>
      <w:lvlText w:val="%1."/>
      <w:lvlJc w:val="left"/>
      <w:pPr>
        <w:tabs>
          <w:tab w:val="num" w:pos="1080"/>
        </w:tabs>
        <w:ind w:left="1080" w:hanging="360"/>
      </w:pPr>
      <w:rPr>
        <w:b w:val="0"/>
        <w:i w:val="0"/>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8" w15:restartNumberingAfterBreak="0">
    <w:nsid w:val="36824547"/>
    <w:multiLevelType w:val="hybridMultilevel"/>
    <w:tmpl w:val="CFC68BA6"/>
    <w:lvl w:ilvl="0" w:tplc="8F6CBEBA">
      <w:start w:val="3"/>
      <w:numFmt w:val="upperRoman"/>
      <w:lvlText w:val="%1."/>
      <w:lvlJc w:val="left"/>
      <w:pPr>
        <w:tabs>
          <w:tab w:val="num" w:pos="3600"/>
        </w:tabs>
        <w:ind w:left="3600" w:hanging="720"/>
      </w:pPr>
      <w:rPr>
        <w:rFonts w:hint="default"/>
      </w:rPr>
    </w:lvl>
    <w:lvl w:ilvl="1" w:tplc="02165954">
      <w:start w:val="2013"/>
      <w:numFmt w:val="bullet"/>
      <w:lvlText w:val=""/>
      <w:lvlJc w:val="left"/>
      <w:pPr>
        <w:tabs>
          <w:tab w:val="num" w:pos="3960"/>
        </w:tabs>
        <w:ind w:left="3960" w:hanging="360"/>
      </w:pPr>
      <w:rPr>
        <w:rFonts w:ascii="Symbol" w:eastAsia="Times New Roman" w:hAnsi="Symbol" w:cs="Times New Roman" w:hint="default"/>
      </w:rPr>
    </w:lvl>
    <w:lvl w:ilvl="2" w:tplc="0427001B" w:tentative="1">
      <w:start w:val="1"/>
      <w:numFmt w:val="lowerRoman"/>
      <w:lvlText w:val="%3."/>
      <w:lvlJc w:val="right"/>
      <w:pPr>
        <w:tabs>
          <w:tab w:val="num" w:pos="4680"/>
        </w:tabs>
        <w:ind w:left="4680" w:hanging="180"/>
      </w:pPr>
    </w:lvl>
    <w:lvl w:ilvl="3" w:tplc="0427000F" w:tentative="1">
      <w:start w:val="1"/>
      <w:numFmt w:val="decimal"/>
      <w:lvlText w:val="%4."/>
      <w:lvlJc w:val="left"/>
      <w:pPr>
        <w:tabs>
          <w:tab w:val="num" w:pos="5400"/>
        </w:tabs>
        <w:ind w:left="5400" w:hanging="360"/>
      </w:pPr>
    </w:lvl>
    <w:lvl w:ilvl="4" w:tplc="04270019" w:tentative="1">
      <w:start w:val="1"/>
      <w:numFmt w:val="lowerLetter"/>
      <w:lvlText w:val="%5."/>
      <w:lvlJc w:val="left"/>
      <w:pPr>
        <w:tabs>
          <w:tab w:val="num" w:pos="6120"/>
        </w:tabs>
        <w:ind w:left="6120" w:hanging="360"/>
      </w:pPr>
    </w:lvl>
    <w:lvl w:ilvl="5" w:tplc="0427001B" w:tentative="1">
      <w:start w:val="1"/>
      <w:numFmt w:val="lowerRoman"/>
      <w:lvlText w:val="%6."/>
      <w:lvlJc w:val="right"/>
      <w:pPr>
        <w:tabs>
          <w:tab w:val="num" w:pos="6840"/>
        </w:tabs>
        <w:ind w:left="6840" w:hanging="180"/>
      </w:pPr>
    </w:lvl>
    <w:lvl w:ilvl="6" w:tplc="0427000F" w:tentative="1">
      <w:start w:val="1"/>
      <w:numFmt w:val="decimal"/>
      <w:lvlText w:val="%7."/>
      <w:lvlJc w:val="left"/>
      <w:pPr>
        <w:tabs>
          <w:tab w:val="num" w:pos="7560"/>
        </w:tabs>
        <w:ind w:left="7560" w:hanging="360"/>
      </w:pPr>
    </w:lvl>
    <w:lvl w:ilvl="7" w:tplc="04270019" w:tentative="1">
      <w:start w:val="1"/>
      <w:numFmt w:val="lowerLetter"/>
      <w:lvlText w:val="%8."/>
      <w:lvlJc w:val="left"/>
      <w:pPr>
        <w:tabs>
          <w:tab w:val="num" w:pos="8280"/>
        </w:tabs>
        <w:ind w:left="8280" w:hanging="360"/>
      </w:pPr>
    </w:lvl>
    <w:lvl w:ilvl="8" w:tplc="0427001B" w:tentative="1">
      <w:start w:val="1"/>
      <w:numFmt w:val="lowerRoman"/>
      <w:lvlText w:val="%9."/>
      <w:lvlJc w:val="right"/>
      <w:pPr>
        <w:tabs>
          <w:tab w:val="num" w:pos="9000"/>
        </w:tabs>
        <w:ind w:left="9000" w:hanging="180"/>
      </w:pPr>
    </w:lvl>
  </w:abstractNum>
  <w:abstractNum w:abstractNumId="9" w15:restartNumberingAfterBreak="0">
    <w:nsid w:val="465A34DA"/>
    <w:multiLevelType w:val="multilevel"/>
    <w:tmpl w:val="6CE29368"/>
    <w:lvl w:ilvl="0">
      <w:start w:val="1"/>
      <w:numFmt w:val="upperRoman"/>
      <w:lvlText w:val="%1."/>
      <w:lvlJc w:val="right"/>
      <w:pPr>
        <w:tabs>
          <w:tab w:val="num" w:pos="3060"/>
        </w:tabs>
        <w:ind w:left="3060" w:hanging="180"/>
      </w:pPr>
      <w:rPr>
        <w:rFonts w:hint="default"/>
        <w:b/>
        <w:color w:val="auto"/>
        <w:sz w:val="24"/>
        <w:szCs w:val="24"/>
      </w:rPr>
    </w:lvl>
    <w:lvl w:ilvl="1">
      <w:start w:val="1"/>
      <w:numFmt w:val="decimal"/>
      <w:lvlText w:val="%1.%2."/>
      <w:lvlJc w:val="left"/>
      <w:pPr>
        <w:tabs>
          <w:tab w:val="num" w:pos="1152"/>
        </w:tabs>
        <w:ind w:left="1152" w:hanging="432"/>
      </w:pPr>
      <w:rPr>
        <w:rFonts w:ascii="Times New (W1)" w:hAnsi="Times New (W1)" w:hint="default"/>
        <w:b w:val="0"/>
        <w:i w:val="0"/>
        <w:strike w:val="0"/>
        <w:color w:val="auto"/>
        <w:sz w:val="24"/>
        <w:szCs w:val="24"/>
      </w:rPr>
    </w:lvl>
    <w:lvl w:ilvl="2">
      <w:start w:val="1"/>
      <w:numFmt w:val="decimal"/>
      <w:lvlText w:val="%1.%2.%3."/>
      <w:lvlJc w:val="left"/>
      <w:pPr>
        <w:tabs>
          <w:tab w:val="num" w:pos="1620"/>
        </w:tabs>
        <w:ind w:left="1404" w:hanging="504"/>
      </w:pPr>
      <w:rPr>
        <w:rFonts w:ascii="Times New Roman" w:hAnsi="Times New Roman" w:cs="Times New Roman" w:hint="default"/>
        <w:b w:val="0"/>
        <w:i w:val="0"/>
        <w:color w:val="auto"/>
      </w:rPr>
    </w:lvl>
    <w:lvl w:ilvl="3">
      <w:start w:val="1"/>
      <w:numFmt w:val="decimal"/>
      <w:lvlText w:val="%1.%2.%3.%4."/>
      <w:lvlJc w:val="left"/>
      <w:pPr>
        <w:tabs>
          <w:tab w:val="num" w:pos="4140"/>
        </w:tabs>
        <w:ind w:left="4068" w:hanging="648"/>
      </w:pPr>
      <w:rPr>
        <w:rFonts w:ascii="Times New (W1)" w:hAnsi="Times New (W1)" w:hint="default"/>
        <w:b w:val="0"/>
        <w:i w:val="0"/>
        <w:strike w:val="0"/>
        <w:color w:val="auto"/>
        <w:sz w:val="24"/>
        <w:szCs w:val="24"/>
      </w:rPr>
    </w:lvl>
    <w:lvl w:ilvl="4">
      <w:start w:val="1"/>
      <w:numFmt w:val="decimal"/>
      <w:lvlText w:val="%1.%2.%3.%4.%5."/>
      <w:lvlJc w:val="left"/>
      <w:pPr>
        <w:tabs>
          <w:tab w:val="num" w:pos="4832"/>
        </w:tabs>
        <w:ind w:left="4544" w:hanging="792"/>
      </w:pPr>
      <w:rPr>
        <w:rFonts w:hint="default"/>
      </w:rPr>
    </w:lvl>
    <w:lvl w:ilvl="5">
      <w:start w:val="1"/>
      <w:numFmt w:val="decimal"/>
      <w:lvlText w:val="%1.%2.%3.%4.%5.%6."/>
      <w:lvlJc w:val="left"/>
      <w:pPr>
        <w:tabs>
          <w:tab w:val="num" w:pos="5192"/>
        </w:tabs>
        <w:ind w:left="5048" w:hanging="936"/>
      </w:pPr>
      <w:rPr>
        <w:rFonts w:hint="default"/>
      </w:rPr>
    </w:lvl>
    <w:lvl w:ilvl="6">
      <w:start w:val="1"/>
      <w:numFmt w:val="decimal"/>
      <w:lvlText w:val="%1.%2.%3.%4.%5.%6.%7."/>
      <w:lvlJc w:val="left"/>
      <w:pPr>
        <w:tabs>
          <w:tab w:val="num" w:pos="5912"/>
        </w:tabs>
        <w:ind w:left="5552" w:hanging="1080"/>
      </w:pPr>
      <w:rPr>
        <w:rFonts w:hint="default"/>
      </w:rPr>
    </w:lvl>
    <w:lvl w:ilvl="7">
      <w:start w:val="1"/>
      <w:numFmt w:val="decimal"/>
      <w:lvlText w:val="%1.%2.%3.%4.%5.%6.%7.%8."/>
      <w:lvlJc w:val="left"/>
      <w:pPr>
        <w:tabs>
          <w:tab w:val="num" w:pos="6272"/>
        </w:tabs>
        <w:ind w:left="6056" w:hanging="1224"/>
      </w:pPr>
      <w:rPr>
        <w:rFonts w:hint="default"/>
      </w:rPr>
    </w:lvl>
    <w:lvl w:ilvl="8">
      <w:start w:val="1"/>
      <w:numFmt w:val="decimal"/>
      <w:lvlText w:val="%1.%2.%3.%4.%5.%6.%7.%8.%9."/>
      <w:lvlJc w:val="left"/>
      <w:pPr>
        <w:tabs>
          <w:tab w:val="num" w:pos="6992"/>
        </w:tabs>
        <w:ind w:left="6632" w:hanging="1440"/>
      </w:pPr>
      <w:rPr>
        <w:rFonts w:hint="default"/>
      </w:rPr>
    </w:lvl>
  </w:abstractNum>
  <w:abstractNum w:abstractNumId="10" w15:restartNumberingAfterBreak="0">
    <w:nsid w:val="49B14111"/>
    <w:multiLevelType w:val="hybridMultilevel"/>
    <w:tmpl w:val="6D2E1922"/>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FBC1C8E"/>
    <w:multiLevelType w:val="hybridMultilevel"/>
    <w:tmpl w:val="59B030B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503133D8"/>
    <w:multiLevelType w:val="multilevel"/>
    <w:tmpl w:val="6CE29368"/>
    <w:lvl w:ilvl="0">
      <w:start w:val="1"/>
      <w:numFmt w:val="upperRoman"/>
      <w:lvlText w:val="%1."/>
      <w:lvlJc w:val="right"/>
      <w:pPr>
        <w:tabs>
          <w:tab w:val="num" w:pos="3060"/>
        </w:tabs>
        <w:ind w:left="3060" w:hanging="180"/>
      </w:pPr>
      <w:rPr>
        <w:rFonts w:hint="default"/>
        <w:b/>
        <w:color w:val="auto"/>
        <w:sz w:val="24"/>
        <w:szCs w:val="24"/>
      </w:rPr>
    </w:lvl>
    <w:lvl w:ilvl="1">
      <w:start w:val="1"/>
      <w:numFmt w:val="decimal"/>
      <w:lvlText w:val="%1.%2."/>
      <w:lvlJc w:val="left"/>
      <w:pPr>
        <w:tabs>
          <w:tab w:val="num" w:pos="1152"/>
        </w:tabs>
        <w:ind w:left="1152" w:hanging="432"/>
      </w:pPr>
      <w:rPr>
        <w:rFonts w:ascii="Times New (W1)" w:hAnsi="Times New (W1)" w:hint="default"/>
        <w:b w:val="0"/>
        <w:i w:val="0"/>
        <w:strike w:val="0"/>
        <w:color w:val="auto"/>
        <w:sz w:val="24"/>
        <w:szCs w:val="24"/>
      </w:rPr>
    </w:lvl>
    <w:lvl w:ilvl="2">
      <w:start w:val="1"/>
      <w:numFmt w:val="decimal"/>
      <w:lvlText w:val="%1.%2.%3."/>
      <w:lvlJc w:val="left"/>
      <w:pPr>
        <w:tabs>
          <w:tab w:val="num" w:pos="1620"/>
        </w:tabs>
        <w:ind w:left="1404" w:hanging="504"/>
      </w:pPr>
      <w:rPr>
        <w:rFonts w:ascii="Times New Roman" w:hAnsi="Times New Roman" w:cs="Times New Roman" w:hint="default"/>
        <w:b w:val="0"/>
        <w:i w:val="0"/>
        <w:color w:val="auto"/>
      </w:rPr>
    </w:lvl>
    <w:lvl w:ilvl="3">
      <w:start w:val="1"/>
      <w:numFmt w:val="decimal"/>
      <w:lvlText w:val="%1.%2.%3.%4."/>
      <w:lvlJc w:val="left"/>
      <w:pPr>
        <w:tabs>
          <w:tab w:val="num" w:pos="4140"/>
        </w:tabs>
        <w:ind w:left="4068" w:hanging="648"/>
      </w:pPr>
      <w:rPr>
        <w:rFonts w:ascii="Times New (W1)" w:hAnsi="Times New (W1)" w:hint="default"/>
        <w:b w:val="0"/>
        <w:i w:val="0"/>
        <w:strike w:val="0"/>
        <w:color w:val="auto"/>
        <w:sz w:val="24"/>
        <w:szCs w:val="24"/>
      </w:rPr>
    </w:lvl>
    <w:lvl w:ilvl="4">
      <w:start w:val="1"/>
      <w:numFmt w:val="decimal"/>
      <w:lvlText w:val="%1.%2.%3.%4.%5."/>
      <w:lvlJc w:val="left"/>
      <w:pPr>
        <w:tabs>
          <w:tab w:val="num" w:pos="4832"/>
        </w:tabs>
        <w:ind w:left="4544" w:hanging="792"/>
      </w:pPr>
      <w:rPr>
        <w:rFonts w:hint="default"/>
      </w:rPr>
    </w:lvl>
    <w:lvl w:ilvl="5">
      <w:start w:val="1"/>
      <w:numFmt w:val="decimal"/>
      <w:lvlText w:val="%1.%2.%3.%4.%5.%6."/>
      <w:lvlJc w:val="left"/>
      <w:pPr>
        <w:tabs>
          <w:tab w:val="num" w:pos="5192"/>
        </w:tabs>
        <w:ind w:left="5048" w:hanging="936"/>
      </w:pPr>
      <w:rPr>
        <w:rFonts w:hint="default"/>
      </w:rPr>
    </w:lvl>
    <w:lvl w:ilvl="6">
      <w:start w:val="1"/>
      <w:numFmt w:val="decimal"/>
      <w:lvlText w:val="%1.%2.%3.%4.%5.%6.%7."/>
      <w:lvlJc w:val="left"/>
      <w:pPr>
        <w:tabs>
          <w:tab w:val="num" w:pos="5912"/>
        </w:tabs>
        <w:ind w:left="5552" w:hanging="1080"/>
      </w:pPr>
      <w:rPr>
        <w:rFonts w:hint="default"/>
      </w:rPr>
    </w:lvl>
    <w:lvl w:ilvl="7">
      <w:start w:val="1"/>
      <w:numFmt w:val="decimal"/>
      <w:lvlText w:val="%1.%2.%3.%4.%5.%6.%7.%8."/>
      <w:lvlJc w:val="left"/>
      <w:pPr>
        <w:tabs>
          <w:tab w:val="num" w:pos="6272"/>
        </w:tabs>
        <w:ind w:left="6056" w:hanging="1224"/>
      </w:pPr>
      <w:rPr>
        <w:rFonts w:hint="default"/>
      </w:rPr>
    </w:lvl>
    <w:lvl w:ilvl="8">
      <w:start w:val="1"/>
      <w:numFmt w:val="decimal"/>
      <w:lvlText w:val="%1.%2.%3.%4.%5.%6.%7.%8.%9."/>
      <w:lvlJc w:val="left"/>
      <w:pPr>
        <w:tabs>
          <w:tab w:val="num" w:pos="6992"/>
        </w:tabs>
        <w:ind w:left="6632" w:hanging="1440"/>
      </w:pPr>
      <w:rPr>
        <w:rFonts w:hint="default"/>
      </w:rPr>
    </w:lvl>
  </w:abstractNum>
  <w:abstractNum w:abstractNumId="13" w15:restartNumberingAfterBreak="0">
    <w:nsid w:val="517426BE"/>
    <w:multiLevelType w:val="multilevel"/>
    <w:tmpl w:val="16DEB04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F273675"/>
    <w:multiLevelType w:val="hybridMultilevel"/>
    <w:tmpl w:val="0A8034CA"/>
    <w:lvl w:ilvl="0" w:tplc="A074F476">
      <w:start w:val="1"/>
      <w:numFmt w:val="decimal"/>
      <w:lvlText w:val="%1."/>
      <w:lvlJc w:val="left"/>
      <w:pPr>
        <w:tabs>
          <w:tab w:val="num" w:pos="360"/>
        </w:tabs>
        <w:ind w:left="360" w:hanging="360"/>
      </w:pPr>
      <w:rPr>
        <w:rFonts w:hint="default"/>
        <w:color w:val="00000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1C47965"/>
    <w:multiLevelType w:val="multilevel"/>
    <w:tmpl w:val="536817BC"/>
    <w:lvl w:ilvl="0">
      <w:start w:val="1"/>
      <w:numFmt w:val="decimal"/>
      <w:pStyle w:val="ListNumber"/>
      <w:lvlText w:val="%1."/>
      <w:lvlJc w:val="left"/>
      <w:pPr>
        <w:ind w:left="1440" w:hanging="360"/>
      </w:pPr>
    </w:lvl>
    <w:lvl w:ilvl="1">
      <w:start w:val="1"/>
      <w:numFmt w:val="decimal"/>
      <w:isLgl/>
      <w:lvlText w:val="%1.%2."/>
      <w:lvlJc w:val="left"/>
      <w:pPr>
        <w:ind w:left="1800" w:hanging="360"/>
      </w:pPr>
      <w:rPr>
        <w:b w:val="0"/>
        <w:color w:val="000000"/>
      </w:rPr>
    </w:lvl>
    <w:lvl w:ilvl="2">
      <w:start w:val="1"/>
      <w:numFmt w:val="decimal"/>
      <w:isLgl/>
      <w:lvlText w:val="%1.%2.%3."/>
      <w:lvlJc w:val="left"/>
      <w:pPr>
        <w:ind w:left="2520" w:hanging="720"/>
      </w:pPr>
      <w:rPr>
        <w:b/>
        <w:color w:val="000000"/>
      </w:rPr>
    </w:lvl>
    <w:lvl w:ilvl="3">
      <w:start w:val="1"/>
      <w:numFmt w:val="decimal"/>
      <w:isLgl/>
      <w:lvlText w:val="%1.%2.%3.%4."/>
      <w:lvlJc w:val="left"/>
      <w:pPr>
        <w:ind w:left="2880" w:hanging="720"/>
      </w:pPr>
      <w:rPr>
        <w:b/>
        <w:color w:val="000000"/>
      </w:rPr>
    </w:lvl>
    <w:lvl w:ilvl="4">
      <w:start w:val="1"/>
      <w:numFmt w:val="decimal"/>
      <w:isLgl/>
      <w:lvlText w:val="%1.%2.%3.%4.%5."/>
      <w:lvlJc w:val="left"/>
      <w:pPr>
        <w:ind w:left="3600" w:hanging="1080"/>
      </w:pPr>
      <w:rPr>
        <w:b/>
        <w:color w:val="000000"/>
      </w:rPr>
    </w:lvl>
    <w:lvl w:ilvl="5">
      <w:start w:val="1"/>
      <w:numFmt w:val="decimal"/>
      <w:isLgl/>
      <w:lvlText w:val="%1.%2.%3.%4.%5.%6."/>
      <w:lvlJc w:val="left"/>
      <w:pPr>
        <w:ind w:left="3960" w:hanging="1080"/>
      </w:pPr>
      <w:rPr>
        <w:b/>
        <w:color w:val="000000"/>
      </w:rPr>
    </w:lvl>
    <w:lvl w:ilvl="6">
      <w:start w:val="1"/>
      <w:numFmt w:val="decimal"/>
      <w:isLgl/>
      <w:lvlText w:val="%1.%2.%3.%4.%5.%6.%7."/>
      <w:lvlJc w:val="left"/>
      <w:pPr>
        <w:ind w:left="4680" w:hanging="1440"/>
      </w:pPr>
      <w:rPr>
        <w:b/>
        <w:color w:val="000000"/>
      </w:rPr>
    </w:lvl>
    <w:lvl w:ilvl="7">
      <w:start w:val="1"/>
      <w:numFmt w:val="decimal"/>
      <w:isLgl/>
      <w:lvlText w:val="%1.%2.%3.%4.%5.%6.%7.%8."/>
      <w:lvlJc w:val="left"/>
      <w:pPr>
        <w:ind w:left="5040" w:hanging="1440"/>
      </w:pPr>
      <w:rPr>
        <w:b/>
        <w:color w:val="000000"/>
      </w:rPr>
    </w:lvl>
    <w:lvl w:ilvl="8">
      <w:start w:val="1"/>
      <w:numFmt w:val="decimal"/>
      <w:isLgl/>
      <w:lvlText w:val="%1.%2.%3.%4.%5.%6.%7.%8.%9."/>
      <w:lvlJc w:val="left"/>
      <w:pPr>
        <w:ind w:left="5760" w:hanging="1800"/>
      </w:pPr>
      <w:rPr>
        <w:b/>
        <w:color w:val="000000"/>
      </w:rPr>
    </w:lvl>
  </w:abstractNum>
  <w:abstractNum w:abstractNumId="16" w15:restartNumberingAfterBreak="0">
    <w:nsid w:val="6C181245"/>
    <w:multiLevelType w:val="hybridMultilevel"/>
    <w:tmpl w:val="A8D43C14"/>
    <w:lvl w:ilvl="0" w:tplc="195C384A">
      <w:start w:val="1"/>
      <w:numFmt w:val="decimal"/>
      <w:lvlText w:val="%1."/>
      <w:lvlJc w:val="left"/>
      <w:pPr>
        <w:tabs>
          <w:tab w:val="num" w:pos="1500"/>
        </w:tabs>
        <w:ind w:left="1500" w:hanging="360"/>
      </w:pPr>
      <w:rPr>
        <w:sz w:val="24"/>
        <w:szCs w:val="24"/>
      </w:rPr>
    </w:lvl>
    <w:lvl w:ilvl="1" w:tplc="04270019" w:tentative="1">
      <w:start w:val="1"/>
      <w:numFmt w:val="lowerLetter"/>
      <w:lvlText w:val="%2."/>
      <w:lvlJc w:val="left"/>
      <w:pPr>
        <w:tabs>
          <w:tab w:val="num" w:pos="2220"/>
        </w:tabs>
        <w:ind w:left="2220" w:hanging="360"/>
      </w:pPr>
    </w:lvl>
    <w:lvl w:ilvl="2" w:tplc="0427001B" w:tentative="1">
      <w:start w:val="1"/>
      <w:numFmt w:val="lowerRoman"/>
      <w:lvlText w:val="%3."/>
      <w:lvlJc w:val="right"/>
      <w:pPr>
        <w:tabs>
          <w:tab w:val="num" w:pos="2940"/>
        </w:tabs>
        <w:ind w:left="2940" w:hanging="180"/>
      </w:pPr>
    </w:lvl>
    <w:lvl w:ilvl="3" w:tplc="0427000F" w:tentative="1">
      <w:start w:val="1"/>
      <w:numFmt w:val="decimal"/>
      <w:lvlText w:val="%4."/>
      <w:lvlJc w:val="left"/>
      <w:pPr>
        <w:tabs>
          <w:tab w:val="num" w:pos="3660"/>
        </w:tabs>
        <w:ind w:left="3660" w:hanging="360"/>
      </w:pPr>
    </w:lvl>
    <w:lvl w:ilvl="4" w:tplc="04270019" w:tentative="1">
      <w:start w:val="1"/>
      <w:numFmt w:val="lowerLetter"/>
      <w:lvlText w:val="%5."/>
      <w:lvlJc w:val="left"/>
      <w:pPr>
        <w:tabs>
          <w:tab w:val="num" w:pos="4380"/>
        </w:tabs>
        <w:ind w:left="4380" w:hanging="360"/>
      </w:pPr>
    </w:lvl>
    <w:lvl w:ilvl="5" w:tplc="0427001B" w:tentative="1">
      <w:start w:val="1"/>
      <w:numFmt w:val="lowerRoman"/>
      <w:lvlText w:val="%6."/>
      <w:lvlJc w:val="right"/>
      <w:pPr>
        <w:tabs>
          <w:tab w:val="num" w:pos="5100"/>
        </w:tabs>
        <w:ind w:left="5100" w:hanging="180"/>
      </w:pPr>
    </w:lvl>
    <w:lvl w:ilvl="6" w:tplc="0427000F" w:tentative="1">
      <w:start w:val="1"/>
      <w:numFmt w:val="decimal"/>
      <w:lvlText w:val="%7."/>
      <w:lvlJc w:val="left"/>
      <w:pPr>
        <w:tabs>
          <w:tab w:val="num" w:pos="5820"/>
        </w:tabs>
        <w:ind w:left="5820" w:hanging="360"/>
      </w:pPr>
    </w:lvl>
    <w:lvl w:ilvl="7" w:tplc="04270019" w:tentative="1">
      <w:start w:val="1"/>
      <w:numFmt w:val="lowerLetter"/>
      <w:lvlText w:val="%8."/>
      <w:lvlJc w:val="left"/>
      <w:pPr>
        <w:tabs>
          <w:tab w:val="num" w:pos="6540"/>
        </w:tabs>
        <w:ind w:left="6540" w:hanging="360"/>
      </w:pPr>
    </w:lvl>
    <w:lvl w:ilvl="8" w:tplc="0427001B" w:tentative="1">
      <w:start w:val="1"/>
      <w:numFmt w:val="lowerRoman"/>
      <w:lvlText w:val="%9."/>
      <w:lvlJc w:val="right"/>
      <w:pPr>
        <w:tabs>
          <w:tab w:val="num" w:pos="7260"/>
        </w:tabs>
        <w:ind w:left="7260" w:hanging="180"/>
      </w:pPr>
    </w:lvl>
  </w:abstractNum>
  <w:abstractNum w:abstractNumId="17" w15:restartNumberingAfterBreak="0">
    <w:nsid w:val="72EB6090"/>
    <w:multiLevelType w:val="multilevel"/>
    <w:tmpl w:val="9070B3C8"/>
    <w:lvl w:ilvl="0">
      <w:start w:val="2"/>
      <w:numFmt w:val="decimal"/>
      <w:lvlText w:val="%1."/>
      <w:lvlJc w:val="left"/>
      <w:pPr>
        <w:tabs>
          <w:tab w:val="num" w:pos="814"/>
        </w:tabs>
        <w:ind w:left="567" w:hanging="113"/>
      </w:pPr>
      <w:rPr>
        <w:rFonts w:hint="default"/>
      </w:rPr>
    </w:lvl>
    <w:lvl w:ilvl="1">
      <w:start w:val="1"/>
      <w:numFmt w:val="decimal"/>
      <w:pStyle w:val="ListNumber2"/>
      <w:isLgl/>
      <w:lvlText w:val="%1.%2."/>
      <w:lvlJc w:val="center"/>
      <w:pPr>
        <w:tabs>
          <w:tab w:val="num" w:pos="644"/>
        </w:tabs>
        <w:ind w:left="567" w:hanging="283"/>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num w:numId="1">
    <w:abstractNumId w:val="11"/>
  </w:num>
  <w:num w:numId="2">
    <w:abstractNumId w:val="6"/>
  </w:num>
  <w:num w:numId="3">
    <w:abstractNumId w:val="4"/>
  </w:num>
  <w:num w:numId="4">
    <w:abstractNumId w:val="5"/>
  </w:num>
  <w:num w:numId="5">
    <w:abstractNumId w:val="14"/>
  </w:num>
  <w:num w:numId="6">
    <w:abstractNumId w:val="10"/>
  </w:num>
  <w:num w:numId="7">
    <w:abstractNumId w:val="2"/>
  </w:num>
  <w:num w:numId="8">
    <w:abstractNumId w:val="9"/>
  </w:num>
  <w:num w:numId="9">
    <w:abstractNumId w:val="12"/>
  </w:num>
  <w:num w:numId="10">
    <w:abstractNumId w:val="8"/>
  </w:num>
  <w:num w:numId="11">
    <w:abstractNumId w:val="16"/>
  </w:num>
  <w:num w:numId="12">
    <w:abstractNumId w:val="3"/>
  </w:num>
  <w:num w:numId="13">
    <w:abstractNumId w:val="13"/>
  </w:num>
  <w:num w:numId="14">
    <w:abstractNumId w:val="17"/>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7"/>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DA1"/>
    <w:rsid w:val="0000525A"/>
    <w:rsid w:val="00005F1E"/>
    <w:rsid w:val="000104D5"/>
    <w:rsid w:val="00011D16"/>
    <w:rsid w:val="00012913"/>
    <w:rsid w:val="00012ED2"/>
    <w:rsid w:val="00012FC1"/>
    <w:rsid w:val="00020469"/>
    <w:rsid w:val="00024A9C"/>
    <w:rsid w:val="000254B3"/>
    <w:rsid w:val="00027C1E"/>
    <w:rsid w:val="000304EE"/>
    <w:rsid w:val="000307B9"/>
    <w:rsid w:val="00032095"/>
    <w:rsid w:val="00036853"/>
    <w:rsid w:val="00036F05"/>
    <w:rsid w:val="00037394"/>
    <w:rsid w:val="00045BE2"/>
    <w:rsid w:val="000503A2"/>
    <w:rsid w:val="0005206B"/>
    <w:rsid w:val="00055D6D"/>
    <w:rsid w:val="00056F5F"/>
    <w:rsid w:val="000627C4"/>
    <w:rsid w:val="00065404"/>
    <w:rsid w:val="00066FA9"/>
    <w:rsid w:val="000718A6"/>
    <w:rsid w:val="000719A5"/>
    <w:rsid w:val="00073C41"/>
    <w:rsid w:val="00074382"/>
    <w:rsid w:val="00075B3B"/>
    <w:rsid w:val="0007707A"/>
    <w:rsid w:val="00080792"/>
    <w:rsid w:val="00085E8B"/>
    <w:rsid w:val="00087CCF"/>
    <w:rsid w:val="00093B26"/>
    <w:rsid w:val="00094517"/>
    <w:rsid w:val="00094F4F"/>
    <w:rsid w:val="000964F4"/>
    <w:rsid w:val="000A2B49"/>
    <w:rsid w:val="000A30B9"/>
    <w:rsid w:val="000A4643"/>
    <w:rsid w:val="000A4744"/>
    <w:rsid w:val="000A7379"/>
    <w:rsid w:val="000B13F1"/>
    <w:rsid w:val="000B172E"/>
    <w:rsid w:val="000B3997"/>
    <w:rsid w:val="000B4159"/>
    <w:rsid w:val="000C160C"/>
    <w:rsid w:val="000C19C3"/>
    <w:rsid w:val="000C31E9"/>
    <w:rsid w:val="000C4622"/>
    <w:rsid w:val="000C73ED"/>
    <w:rsid w:val="000C74EA"/>
    <w:rsid w:val="000D0EA2"/>
    <w:rsid w:val="000D3889"/>
    <w:rsid w:val="000D43E8"/>
    <w:rsid w:val="000D49A1"/>
    <w:rsid w:val="000D4ECB"/>
    <w:rsid w:val="000E2A7E"/>
    <w:rsid w:val="000F0B6D"/>
    <w:rsid w:val="000F1BD4"/>
    <w:rsid w:val="000F2B07"/>
    <w:rsid w:val="000F5265"/>
    <w:rsid w:val="000F52E9"/>
    <w:rsid w:val="0010032E"/>
    <w:rsid w:val="00107312"/>
    <w:rsid w:val="00110765"/>
    <w:rsid w:val="001107C8"/>
    <w:rsid w:val="001129E1"/>
    <w:rsid w:val="00113C10"/>
    <w:rsid w:val="001145E0"/>
    <w:rsid w:val="00116D61"/>
    <w:rsid w:val="00117CBF"/>
    <w:rsid w:val="00120722"/>
    <w:rsid w:val="001211D1"/>
    <w:rsid w:val="00121965"/>
    <w:rsid w:val="001246DC"/>
    <w:rsid w:val="001253FD"/>
    <w:rsid w:val="00125B24"/>
    <w:rsid w:val="001262E7"/>
    <w:rsid w:val="00126AD2"/>
    <w:rsid w:val="00126D90"/>
    <w:rsid w:val="00131D94"/>
    <w:rsid w:val="0013639A"/>
    <w:rsid w:val="00141966"/>
    <w:rsid w:val="001419CD"/>
    <w:rsid w:val="00145918"/>
    <w:rsid w:val="00147082"/>
    <w:rsid w:val="00151DFF"/>
    <w:rsid w:val="00152DA0"/>
    <w:rsid w:val="001533E3"/>
    <w:rsid w:val="0015708B"/>
    <w:rsid w:val="001578CD"/>
    <w:rsid w:val="00157FF7"/>
    <w:rsid w:val="00160929"/>
    <w:rsid w:val="00163BE2"/>
    <w:rsid w:val="00163CFB"/>
    <w:rsid w:val="00167DB1"/>
    <w:rsid w:val="00170BF9"/>
    <w:rsid w:val="00170D9A"/>
    <w:rsid w:val="001715FB"/>
    <w:rsid w:val="001722FC"/>
    <w:rsid w:val="00173473"/>
    <w:rsid w:val="00177819"/>
    <w:rsid w:val="00177A8D"/>
    <w:rsid w:val="00183258"/>
    <w:rsid w:val="00185088"/>
    <w:rsid w:val="001872C1"/>
    <w:rsid w:val="00192483"/>
    <w:rsid w:val="00193431"/>
    <w:rsid w:val="0019407E"/>
    <w:rsid w:val="00194672"/>
    <w:rsid w:val="001A31D7"/>
    <w:rsid w:val="001A3492"/>
    <w:rsid w:val="001A426B"/>
    <w:rsid w:val="001A5229"/>
    <w:rsid w:val="001A5387"/>
    <w:rsid w:val="001A798F"/>
    <w:rsid w:val="001B158A"/>
    <w:rsid w:val="001B34B3"/>
    <w:rsid w:val="001B3B2A"/>
    <w:rsid w:val="001B6F4D"/>
    <w:rsid w:val="001B776A"/>
    <w:rsid w:val="001C1AE9"/>
    <w:rsid w:val="001C21E7"/>
    <w:rsid w:val="001C26C5"/>
    <w:rsid w:val="001C4427"/>
    <w:rsid w:val="001C67A1"/>
    <w:rsid w:val="001D075E"/>
    <w:rsid w:val="001D68F3"/>
    <w:rsid w:val="001E3263"/>
    <w:rsid w:val="001E3DD6"/>
    <w:rsid w:val="001F0139"/>
    <w:rsid w:val="001F1B63"/>
    <w:rsid w:val="001F281B"/>
    <w:rsid w:val="001F3A07"/>
    <w:rsid w:val="001F7C18"/>
    <w:rsid w:val="00200527"/>
    <w:rsid w:val="002077EC"/>
    <w:rsid w:val="00207EE2"/>
    <w:rsid w:val="00213644"/>
    <w:rsid w:val="002155C1"/>
    <w:rsid w:val="00216090"/>
    <w:rsid w:val="00216824"/>
    <w:rsid w:val="0022529E"/>
    <w:rsid w:val="00226EDE"/>
    <w:rsid w:val="00227C2A"/>
    <w:rsid w:val="00230005"/>
    <w:rsid w:val="002325B1"/>
    <w:rsid w:val="00233C47"/>
    <w:rsid w:val="00234467"/>
    <w:rsid w:val="00235367"/>
    <w:rsid w:val="00236DAA"/>
    <w:rsid w:val="00237250"/>
    <w:rsid w:val="002438A4"/>
    <w:rsid w:val="00244B73"/>
    <w:rsid w:val="00245A95"/>
    <w:rsid w:val="00252170"/>
    <w:rsid w:val="00257665"/>
    <w:rsid w:val="00260555"/>
    <w:rsid w:val="002622F5"/>
    <w:rsid w:val="00262492"/>
    <w:rsid w:val="0026369A"/>
    <w:rsid w:val="00263919"/>
    <w:rsid w:val="00273F35"/>
    <w:rsid w:val="002744B4"/>
    <w:rsid w:val="00274A60"/>
    <w:rsid w:val="00275391"/>
    <w:rsid w:val="00275560"/>
    <w:rsid w:val="00277216"/>
    <w:rsid w:val="002814CB"/>
    <w:rsid w:val="00285234"/>
    <w:rsid w:val="0029023B"/>
    <w:rsid w:val="00292A7E"/>
    <w:rsid w:val="002961F9"/>
    <w:rsid w:val="002A45F4"/>
    <w:rsid w:val="002A4DC1"/>
    <w:rsid w:val="002A6EAD"/>
    <w:rsid w:val="002B1D69"/>
    <w:rsid w:val="002B3DB8"/>
    <w:rsid w:val="002B71C8"/>
    <w:rsid w:val="002C0392"/>
    <w:rsid w:val="002C1291"/>
    <w:rsid w:val="002C17F5"/>
    <w:rsid w:val="002C24EC"/>
    <w:rsid w:val="002C347E"/>
    <w:rsid w:val="002C3C38"/>
    <w:rsid w:val="002C5212"/>
    <w:rsid w:val="002D4C5A"/>
    <w:rsid w:val="002E2172"/>
    <w:rsid w:val="002E567E"/>
    <w:rsid w:val="002E5D23"/>
    <w:rsid w:val="002E67B7"/>
    <w:rsid w:val="002E6FC2"/>
    <w:rsid w:val="002F2E29"/>
    <w:rsid w:val="002F4302"/>
    <w:rsid w:val="00301ABB"/>
    <w:rsid w:val="00302F63"/>
    <w:rsid w:val="00304932"/>
    <w:rsid w:val="003067DD"/>
    <w:rsid w:val="00306A2D"/>
    <w:rsid w:val="0031244F"/>
    <w:rsid w:val="00316165"/>
    <w:rsid w:val="00316949"/>
    <w:rsid w:val="00316CC3"/>
    <w:rsid w:val="00316E8F"/>
    <w:rsid w:val="00317631"/>
    <w:rsid w:val="00320493"/>
    <w:rsid w:val="00320DAD"/>
    <w:rsid w:val="00321F5C"/>
    <w:rsid w:val="00322209"/>
    <w:rsid w:val="00322F27"/>
    <w:rsid w:val="00335292"/>
    <w:rsid w:val="0033666A"/>
    <w:rsid w:val="00344744"/>
    <w:rsid w:val="003516DE"/>
    <w:rsid w:val="0035423A"/>
    <w:rsid w:val="00354715"/>
    <w:rsid w:val="00357565"/>
    <w:rsid w:val="00357AF7"/>
    <w:rsid w:val="00357C0D"/>
    <w:rsid w:val="00360EF3"/>
    <w:rsid w:val="0036334F"/>
    <w:rsid w:val="003659B5"/>
    <w:rsid w:val="0037048E"/>
    <w:rsid w:val="00374596"/>
    <w:rsid w:val="00375001"/>
    <w:rsid w:val="003752DD"/>
    <w:rsid w:val="0037634B"/>
    <w:rsid w:val="003826F8"/>
    <w:rsid w:val="00391A9B"/>
    <w:rsid w:val="00392A7B"/>
    <w:rsid w:val="00394D24"/>
    <w:rsid w:val="00397496"/>
    <w:rsid w:val="003A06EF"/>
    <w:rsid w:val="003A0DB4"/>
    <w:rsid w:val="003A1E76"/>
    <w:rsid w:val="003A2BE2"/>
    <w:rsid w:val="003A3E19"/>
    <w:rsid w:val="003A417C"/>
    <w:rsid w:val="003A52DB"/>
    <w:rsid w:val="003A6BE2"/>
    <w:rsid w:val="003B0ED6"/>
    <w:rsid w:val="003B15DB"/>
    <w:rsid w:val="003B6325"/>
    <w:rsid w:val="003B71E2"/>
    <w:rsid w:val="003C3545"/>
    <w:rsid w:val="003C359E"/>
    <w:rsid w:val="003C497D"/>
    <w:rsid w:val="003C64D2"/>
    <w:rsid w:val="003C6682"/>
    <w:rsid w:val="003C6A8E"/>
    <w:rsid w:val="003C7948"/>
    <w:rsid w:val="003D1E14"/>
    <w:rsid w:val="003D31FD"/>
    <w:rsid w:val="003D4BA6"/>
    <w:rsid w:val="003D4F52"/>
    <w:rsid w:val="003E0EF6"/>
    <w:rsid w:val="003E220F"/>
    <w:rsid w:val="003E2F78"/>
    <w:rsid w:val="003E35EB"/>
    <w:rsid w:val="003E3F41"/>
    <w:rsid w:val="003E3F46"/>
    <w:rsid w:val="003E40CD"/>
    <w:rsid w:val="003E411D"/>
    <w:rsid w:val="003E4BA4"/>
    <w:rsid w:val="003E55B5"/>
    <w:rsid w:val="003F0344"/>
    <w:rsid w:val="003F31E0"/>
    <w:rsid w:val="003F56E9"/>
    <w:rsid w:val="003F6103"/>
    <w:rsid w:val="003F683B"/>
    <w:rsid w:val="003F796B"/>
    <w:rsid w:val="003F7D80"/>
    <w:rsid w:val="003F7FE9"/>
    <w:rsid w:val="00412505"/>
    <w:rsid w:val="0041551A"/>
    <w:rsid w:val="004158C6"/>
    <w:rsid w:val="00416203"/>
    <w:rsid w:val="004169AB"/>
    <w:rsid w:val="00417D1B"/>
    <w:rsid w:val="0042176B"/>
    <w:rsid w:val="00421F9C"/>
    <w:rsid w:val="00423981"/>
    <w:rsid w:val="0042500A"/>
    <w:rsid w:val="004254CD"/>
    <w:rsid w:val="00430520"/>
    <w:rsid w:val="00431923"/>
    <w:rsid w:val="00434B8B"/>
    <w:rsid w:val="0043598F"/>
    <w:rsid w:val="00435BCD"/>
    <w:rsid w:val="00440D60"/>
    <w:rsid w:val="00442A33"/>
    <w:rsid w:val="0044321A"/>
    <w:rsid w:val="00443681"/>
    <w:rsid w:val="00443CE2"/>
    <w:rsid w:val="004449C1"/>
    <w:rsid w:val="004458BF"/>
    <w:rsid w:val="00446A08"/>
    <w:rsid w:val="00452B4E"/>
    <w:rsid w:val="00454133"/>
    <w:rsid w:val="004544DD"/>
    <w:rsid w:val="0045646E"/>
    <w:rsid w:val="00457891"/>
    <w:rsid w:val="00457B9D"/>
    <w:rsid w:val="00460D9A"/>
    <w:rsid w:val="00460ECA"/>
    <w:rsid w:val="0046123C"/>
    <w:rsid w:val="00461744"/>
    <w:rsid w:val="00462587"/>
    <w:rsid w:val="00464140"/>
    <w:rsid w:val="00467EF5"/>
    <w:rsid w:val="00470C01"/>
    <w:rsid w:val="00473E42"/>
    <w:rsid w:val="00473F43"/>
    <w:rsid w:val="00474CEA"/>
    <w:rsid w:val="00477F8E"/>
    <w:rsid w:val="0048176D"/>
    <w:rsid w:val="00482720"/>
    <w:rsid w:val="00484CF3"/>
    <w:rsid w:val="00491DAC"/>
    <w:rsid w:val="00495F11"/>
    <w:rsid w:val="00496BF3"/>
    <w:rsid w:val="004A1DEF"/>
    <w:rsid w:val="004A4DA1"/>
    <w:rsid w:val="004A6E31"/>
    <w:rsid w:val="004B25D2"/>
    <w:rsid w:val="004B2FF0"/>
    <w:rsid w:val="004B31C1"/>
    <w:rsid w:val="004B56D4"/>
    <w:rsid w:val="004B679F"/>
    <w:rsid w:val="004C01F8"/>
    <w:rsid w:val="004C113C"/>
    <w:rsid w:val="004C21EA"/>
    <w:rsid w:val="004C3D57"/>
    <w:rsid w:val="004C783E"/>
    <w:rsid w:val="004D24DE"/>
    <w:rsid w:val="004D2A77"/>
    <w:rsid w:val="004D343B"/>
    <w:rsid w:val="004D46CA"/>
    <w:rsid w:val="004D6DA6"/>
    <w:rsid w:val="004D7B84"/>
    <w:rsid w:val="004E26C1"/>
    <w:rsid w:val="004E336C"/>
    <w:rsid w:val="004E474A"/>
    <w:rsid w:val="004E7D8F"/>
    <w:rsid w:val="004F067C"/>
    <w:rsid w:val="004F3477"/>
    <w:rsid w:val="004F52C7"/>
    <w:rsid w:val="004F6DFC"/>
    <w:rsid w:val="005005AB"/>
    <w:rsid w:val="00500C48"/>
    <w:rsid w:val="00504C80"/>
    <w:rsid w:val="0050518A"/>
    <w:rsid w:val="00506244"/>
    <w:rsid w:val="005070A1"/>
    <w:rsid w:val="00516DB1"/>
    <w:rsid w:val="005225C7"/>
    <w:rsid w:val="00523030"/>
    <w:rsid w:val="0052323B"/>
    <w:rsid w:val="00524E9E"/>
    <w:rsid w:val="0052597A"/>
    <w:rsid w:val="00526016"/>
    <w:rsid w:val="00526D5E"/>
    <w:rsid w:val="005270AE"/>
    <w:rsid w:val="0052734D"/>
    <w:rsid w:val="00527F5A"/>
    <w:rsid w:val="00530AAF"/>
    <w:rsid w:val="00531EC3"/>
    <w:rsid w:val="00533B5C"/>
    <w:rsid w:val="005356AE"/>
    <w:rsid w:val="005356D8"/>
    <w:rsid w:val="00535FC6"/>
    <w:rsid w:val="00536223"/>
    <w:rsid w:val="00537287"/>
    <w:rsid w:val="00537CF0"/>
    <w:rsid w:val="00540A0F"/>
    <w:rsid w:val="00541D89"/>
    <w:rsid w:val="00551328"/>
    <w:rsid w:val="00551831"/>
    <w:rsid w:val="00552939"/>
    <w:rsid w:val="00552A89"/>
    <w:rsid w:val="00553047"/>
    <w:rsid w:val="00553B25"/>
    <w:rsid w:val="0055595C"/>
    <w:rsid w:val="005566DB"/>
    <w:rsid w:val="005607F8"/>
    <w:rsid w:val="0056129A"/>
    <w:rsid w:val="0056216D"/>
    <w:rsid w:val="00570941"/>
    <w:rsid w:val="00580050"/>
    <w:rsid w:val="00581142"/>
    <w:rsid w:val="005824F4"/>
    <w:rsid w:val="00582658"/>
    <w:rsid w:val="00582FC2"/>
    <w:rsid w:val="00583F43"/>
    <w:rsid w:val="005852D1"/>
    <w:rsid w:val="00591260"/>
    <w:rsid w:val="005943DD"/>
    <w:rsid w:val="00596B43"/>
    <w:rsid w:val="0059713D"/>
    <w:rsid w:val="00597D14"/>
    <w:rsid w:val="005A417E"/>
    <w:rsid w:val="005A4EBA"/>
    <w:rsid w:val="005A65C0"/>
    <w:rsid w:val="005A6608"/>
    <w:rsid w:val="005A73E0"/>
    <w:rsid w:val="005A7FDF"/>
    <w:rsid w:val="005A7FFD"/>
    <w:rsid w:val="005B025D"/>
    <w:rsid w:val="005B18F3"/>
    <w:rsid w:val="005B1EC5"/>
    <w:rsid w:val="005B2784"/>
    <w:rsid w:val="005B32B3"/>
    <w:rsid w:val="005B3301"/>
    <w:rsid w:val="005B3F99"/>
    <w:rsid w:val="005B72B5"/>
    <w:rsid w:val="005B74FE"/>
    <w:rsid w:val="005C6DD4"/>
    <w:rsid w:val="005D3C6E"/>
    <w:rsid w:val="005D4759"/>
    <w:rsid w:val="005D704D"/>
    <w:rsid w:val="005E063D"/>
    <w:rsid w:val="005E395A"/>
    <w:rsid w:val="005E4DE8"/>
    <w:rsid w:val="005E7510"/>
    <w:rsid w:val="005F50C0"/>
    <w:rsid w:val="005F520E"/>
    <w:rsid w:val="005F7BB1"/>
    <w:rsid w:val="0060051B"/>
    <w:rsid w:val="00602722"/>
    <w:rsid w:val="00602A64"/>
    <w:rsid w:val="00604615"/>
    <w:rsid w:val="00606C6A"/>
    <w:rsid w:val="00606D5C"/>
    <w:rsid w:val="0061100D"/>
    <w:rsid w:val="00614EE3"/>
    <w:rsid w:val="00615D65"/>
    <w:rsid w:val="00617C16"/>
    <w:rsid w:val="00617F04"/>
    <w:rsid w:val="006201DD"/>
    <w:rsid w:val="00622F11"/>
    <w:rsid w:val="0062661A"/>
    <w:rsid w:val="00626B40"/>
    <w:rsid w:val="006379CF"/>
    <w:rsid w:val="00645CD9"/>
    <w:rsid w:val="00650F47"/>
    <w:rsid w:val="00651189"/>
    <w:rsid w:val="00657912"/>
    <w:rsid w:val="006600F3"/>
    <w:rsid w:val="00664D87"/>
    <w:rsid w:val="00665694"/>
    <w:rsid w:val="006656CE"/>
    <w:rsid w:val="00671C38"/>
    <w:rsid w:val="00672F91"/>
    <w:rsid w:val="00673BFA"/>
    <w:rsid w:val="00676BB3"/>
    <w:rsid w:val="006858AE"/>
    <w:rsid w:val="00693014"/>
    <w:rsid w:val="00693C3D"/>
    <w:rsid w:val="006944AC"/>
    <w:rsid w:val="00696EC3"/>
    <w:rsid w:val="006B28CB"/>
    <w:rsid w:val="006B61D3"/>
    <w:rsid w:val="006B6457"/>
    <w:rsid w:val="006C0072"/>
    <w:rsid w:val="006C32ED"/>
    <w:rsid w:val="006C3701"/>
    <w:rsid w:val="006D1501"/>
    <w:rsid w:val="006D2410"/>
    <w:rsid w:val="006D5EC7"/>
    <w:rsid w:val="006E0B47"/>
    <w:rsid w:val="006E4843"/>
    <w:rsid w:val="006E6686"/>
    <w:rsid w:val="006E6AB9"/>
    <w:rsid w:val="006E6B63"/>
    <w:rsid w:val="006F0792"/>
    <w:rsid w:val="006F084E"/>
    <w:rsid w:val="006F13B4"/>
    <w:rsid w:val="006F210B"/>
    <w:rsid w:val="006F2320"/>
    <w:rsid w:val="006F2C91"/>
    <w:rsid w:val="00705920"/>
    <w:rsid w:val="007065A8"/>
    <w:rsid w:val="007074D0"/>
    <w:rsid w:val="00711500"/>
    <w:rsid w:val="007122B4"/>
    <w:rsid w:val="007222A0"/>
    <w:rsid w:val="00724831"/>
    <w:rsid w:val="00724E47"/>
    <w:rsid w:val="00725BA2"/>
    <w:rsid w:val="0073598B"/>
    <w:rsid w:val="00736779"/>
    <w:rsid w:val="00741E82"/>
    <w:rsid w:val="007433FC"/>
    <w:rsid w:val="007439D8"/>
    <w:rsid w:val="00743A46"/>
    <w:rsid w:val="007455E1"/>
    <w:rsid w:val="0075272F"/>
    <w:rsid w:val="00753CB9"/>
    <w:rsid w:val="0075469E"/>
    <w:rsid w:val="007566A4"/>
    <w:rsid w:val="00761201"/>
    <w:rsid w:val="007617C6"/>
    <w:rsid w:val="007623E7"/>
    <w:rsid w:val="007639AB"/>
    <w:rsid w:val="0076466D"/>
    <w:rsid w:val="0076489D"/>
    <w:rsid w:val="00766DC8"/>
    <w:rsid w:val="00767201"/>
    <w:rsid w:val="00776BB1"/>
    <w:rsid w:val="00777399"/>
    <w:rsid w:val="007779F9"/>
    <w:rsid w:val="00777D80"/>
    <w:rsid w:val="00780B90"/>
    <w:rsid w:val="00783D16"/>
    <w:rsid w:val="00786A2B"/>
    <w:rsid w:val="00787F17"/>
    <w:rsid w:val="00794501"/>
    <w:rsid w:val="00797EF9"/>
    <w:rsid w:val="007A1100"/>
    <w:rsid w:val="007A4F0D"/>
    <w:rsid w:val="007A6895"/>
    <w:rsid w:val="007B1124"/>
    <w:rsid w:val="007B3A0B"/>
    <w:rsid w:val="007B3E87"/>
    <w:rsid w:val="007B75FE"/>
    <w:rsid w:val="007C3013"/>
    <w:rsid w:val="007C45BC"/>
    <w:rsid w:val="007C638F"/>
    <w:rsid w:val="007D16AA"/>
    <w:rsid w:val="007D4459"/>
    <w:rsid w:val="007D5573"/>
    <w:rsid w:val="007E3FE9"/>
    <w:rsid w:val="007F3769"/>
    <w:rsid w:val="007F73DB"/>
    <w:rsid w:val="00802DBE"/>
    <w:rsid w:val="0081152F"/>
    <w:rsid w:val="00813D4C"/>
    <w:rsid w:val="00815C29"/>
    <w:rsid w:val="00816774"/>
    <w:rsid w:val="00817657"/>
    <w:rsid w:val="00820218"/>
    <w:rsid w:val="0082181C"/>
    <w:rsid w:val="008220C3"/>
    <w:rsid w:val="00823551"/>
    <w:rsid w:val="00825319"/>
    <w:rsid w:val="00831009"/>
    <w:rsid w:val="0083250C"/>
    <w:rsid w:val="008377E3"/>
    <w:rsid w:val="0084037C"/>
    <w:rsid w:val="00841164"/>
    <w:rsid w:val="00841D4F"/>
    <w:rsid w:val="008457BE"/>
    <w:rsid w:val="008464E4"/>
    <w:rsid w:val="00851709"/>
    <w:rsid w:val="00853FCE"/>
    <w:rsid w:val="008549D6"/>
    <w:rsid w:val="00857917"/>
    <w:rsid w:val="00857F86"/>
    <w:rsid w:val="00861ABC"/>
    <w:rsid w:val="008635E9"/>
    <w:rsid w:val="0086394C"/>
    <w:rsid w:val="00864AC9"/>
    <w:rsid w:val="0086746D"/>
    <w:rsid w:val="008736BD"/>
    <w:rsid w:val="00873CA0"/>
    <w:rsid w:val="0087479E"/>
    <w:rsid w:val="008747C0"/>
    <w:rsid w:val="0087630A"/>
    <w:rsid w:val="0087686C"/>
    <w:rsid w:val="008806C0"/>
    <w:rsid w:val="0088263D"/>
    <w:rsid w:val="00882829"/>
    <w:rsid w:val="00893BA2"/>
    <w:rsid w:val="00896DBC"/>
    <w:rsid w:val="00897193"/>
    <w:rsid w:val="008A1BE8"/>
    <w:rsid w:val="008A5F33"/>
    <w:rsid w:val="008A6A3C"/>
    <w:rsid w:val="008A751D"/>
    <w:rsid w:val="008A7F37"/>
    <w:rsid w:val="008B2110"/>
    <w:rsid w:val="008C013B"/>
    <w:rsid w:val="008C2AA7"/>
    <w:rsid w:val="008D1E3F"/>
    <w:rsid w:val="008D39BF"/>
    <w:rsid w:val="008E1A6C"/>
    <w:rsid w:val="008E1FDB"/>
    <w:rsid w:val="008E2257"/>
    <w:rsid w:val="008E37F7"/>
    <w:rsid w:val="008E4ACD"/>
    <w:rsid w:val="008E4F0B"/>
    <w:rsid w:val="008E510D"/>
    <w:rsid w:val="008E5C4A"/>
    <w:rsid w:val="008E67AE"/>
    <w:rsid w:val="008F265A"/>
    <w:rsid w:val="008F602A"/>
    <w:rsid w:val="009009D9"/>
    <w:rsid w:val="00905258"/>
    <w:rsid w:val="009054E2"/>
    <w:rsid w:val="00907F21"/>
    <w:rsid w:val="009107F1"/>
    <w:rsid w:val="009111C3"/>
    <w:rsid w:val="00911C9D"/>
    <w:rsid w:val="00920F5A"/>
    <w:rsid w:val="009215B9"/>
    <w:rsid w:val="00925485"/>
    <w:rsid w:val="00925629"/>
    <w:rsid w:val="0092733E"/>
    <w:rsid w:val="00927C4C"/>
    <w:rsid w:val="00931E25"/>
    <w:rsid w:val="00931FF7"/>
    <w:rsid w:val="00932D27"/>
    <w:rsid w:val="00933909"/>
    <w:rsid w:val="00933999"/>
    <w:rsid w:val="00935D93"/>
    <w:rsid w:val="0093623D"/>
    <w:rsid w:val="00936CC9"/>
    <w:rsid w:val="009373AD"/>
    <w:rsid w:val="009400D4"/>
    <w:rsid w:val="0094075F"/>
    <w:rsid w:val="009414FA"/>
    <w:rsid w:val="00947B43"/>
    <w:rsid w:val="00951787"/>
    <w:rsid w:val="009559C8"/>
    <w:rsid w:val="00967FA2"/>
    <w:rsid w:val="00970813"/>
    <w:rsid w:val="00971595"/>
    <w:rsid w:val="00972E44"/>
    <w:rsid w:val="00976674"/>
    <w:rsid w:val="00983C78"/>
    <w:rsid w:val="0098435C"/>
    <w:rsid w:val="00985AFD"/>
    <w:rsid w:val="00986671"/>
    <w:rsid w:val="00986B7F"/>
    <w:rsid w:val="00993C54"/>
    <w:rsid w:val="009941BE"/>
    <w:rsid w:val="00996380"/>
    <w:rsid w:val="00997A56"/>
    <w:rsid w:val="009A104D"/>
    <w:rsid w:val="009A1261"/>
    <w:rsid w:val="009A3F06"/>
    <w:rsid w:val="009A4AA9"/>
    <w:rsid w:val="009A5164"/>
    <w:rsid w:val="009A55B1"/>
    <w:rsid w:val="009A66E5"/>
    <w:rsid w:val="009B0148"/>
    <w:rsid w:val="009B1A59"/>
    <w:rsid w:val="009B60A5"/>
    <w:rsid w:val="009B6386"/>
    <w:rsid w:val="009B6FD2"/>
    <w:rsid w:val="009B77DA"/>
    <w:rsid w:val="009C3340"/>
    <w:rsid w:val="009C5086"/>
    <w:rsid w:val="009C5B9F"/>
    <w:rsid w:val="009D1E72"/>
    <w:rsid w:val="009D32FA"/>
    <w:rsid w:val="009E0306"/>
    <w:rsid w:val="009E1F5F"/>
    <w:rsid w:val="009E258B"/>
    <w:rsid w:val="009E4463"/>
    <w:rsid w:val="009E7873"/>
    <w:rsid w:val="009F0A10"/>
    <w:rsid w:val="009F1197"/>
    <w:rsid w:val="009F1321"/>
    <w:rsid w:val="009F14D1"/>
    <w:rsid w:val="009F2333"/>
    <w:rsid w:val="009F417B"/>
    <w:rsid w:val="009F4205"/>
    <w:rsid w:val="009F51EA"/>
    <w:rsid w:val="009F55AD"/>
    <w:rsid w:val="009F7E86"/>
    <w:rsid w:val="00A00B1E"/>
    <w:rsid w:val="00A0104E"/>
    <w:rsid w:val="00A02A93"/>
    <w:rsid w:val="00A04A62"/>
    <w:rsid w:val="00A064EB"/>
    <w:rsid w:val="00A139F1"/>
    <w:rsid w:val="00A13C00"/>
    <w:rsid w:val="00A152D9"/>
    <w:rsid w:val="00A1643F"/>
    <w:rsid w:val="00A1787D"/>
    <w:rsid w:val="00A20A5A"/>
    <w:rsid w:val="00A22296"/>
    <w:rsid w:val="00A25471"/>
    <w:rsid w:val="00A26D26"/>
    <w:rsid w:val="00A35B86"/>
    <w:rsid w:val="00A400B1"/>
    <w:rsid w:val="00A4196D"/>
    <w:rsid w:val="00A454D6"/>
    <w:rsid w:val="00A474BB"/>
    <w:rsid w:val="00A47CD9"/>
    <w:rsid w:val="00A53002"/>
    <w:rsid w:val="00A6309D"/>
    <w:rsid w:val="00A64201"/>
    <w:rsid w:val="00A65329"/>
    <w:rsid w:val="00A660AD"/>
    <w:rsid w:val="00A7139C"/>
    <w:rsid w:val="00A73452"/>
    <w:rsid w:val="00A7791A"/>
    <w:rsid w:val="00A77D91"/>
    <w:rsid w:val="00A83D80"/>
    <w:rsid w:val="00A871D4"/>
    <w:rsid w:val="00A90D4D"/>
    <w:rsid w:val="00A92BBA"/>
    <w:rsid w:val="00A937A9"/>
    <w:rsid w:val="00A944EE"/>
    <w:rsid w:val="00A9616E"/>
    <w:rsid w:val="00AA3C6B"/>
    <w:rsid w:val="00AA4F0C"/>
    <w:rsid w:val="00AA59F5"/>
    <w:rsid w:val="00AB0ED1"/>
    <w:rsid w:val="00AB1035"/>
    <w:rsid w:val="00AB37F2"/>
    <w:rsid w:val="00AC2B44"/>
    <w:rsid w:val="00AC3CB5"/>
    <w:rsid w:val="00AC49F4"/>
    <w:rsid w:val="00AC5CF9"/>
    <w:rsid w:val="00AD09C8"/>
    <w:rsid w:val="00AD31D5"/>
    <w:rsid w:val="00AD41FB"/>
    <w:rsid w:val="00AD541A"/>
    <w:rsid w:val="00AD695A"/>
    <w:rsid w:val="00AD7347"/>
    <w:rsid w:val="00AE20B4"/>
    <w:rsid w:val="00AE22FF"/>
    <w:rsid w:val="00AE618D"/>
    <w:rsid w:val="00AF4B0D"/>
    <w:rsid w:val="00AF6793"/>
    <w:rsid w:val="00B050BF"/>
    <w:rsid w:val="00B12566"/>
    <w:rsid w:val="00B152B3"/>
    <w:rsid w:val="00B174AC"/>
    <w:rsid w:val="00B17936"/>
    <w:rsid w:val="00B203D9"/>
    <w:rsid w:val="00B219BA"/>
    <w:rsid w:val="00B22FD3"/>
    <w:rsid w:val="00B26924"/>
    <w:rsid w:val="00B30880"/>
    <w:rsid w:val="00B31DA1"/>
    <w:rsid w:val="00B32A2E"/>
    <w:rsid w:val="00B33EA1"/>
    <w:rsid w:val="00B37CB4"/>
    <w:rsid w:val="00B43C87"/>
    <w:rsid w:val="00B4404A"/>
    <w:rsid w:val="00B44909"/>
    <w:rsid w:val="00B47078"/>
    <w:rsid w:val="00B5020E"/>
    <w:rsid w:val="00B54B2D"/>
    <w:rsid w:val="00B5591D"/>
    <w:rsid w:val="00B56FE4"/>
    <w:rsid w:val="00B649ED"/>
    <w:rsid w:val="00B72672"/>
    <w:rsid w:val="00B72EAE"/>
    <w:rsid w:val="00B73918"/>
    <w:rsid w:val="00B75C14"/>
    <w:rsid w:val="00B76172"/>
    <w:rsid w:val="00B76D67"/>
    <w:rsid w:val="00B76E3C"/>
    <w:rsid w:val="00B81935"/>
    <w:rsid w:val="00B8195D"/>
    <w:rsid w:val="00B81A1C"/>
    <w:rsid w:val="00B86E80"/>
    <w:rsid w:val="00B9366D"/>
    <w:rsid w:val="00B93AE3"/>
    <w:rsid w:val="00B93DF1"/>
    <w:rsid w:val="00B9663A"/>
    <w:rsid w:val="00BA1D3C"/>
    <w:rsid w:val="00BA20CB"/>
    <w:rsid w:val="00BA3AA4"/>
    <w:rsid w:val="00BA4013"/>
    <w:rsid w:val="00BA75A9"/>
    <w:rsid w:val="00BB0515"/>
    <w:rsid w:val="00BB1B1F"/>
    <w:rsid w:val="00BB63A4"/>
    <w:rsid w:val="00BC1E57"/>
    <w:rsid w:val="00BC229C"/>
    <w:rsid w:val="00BC2C09"/>
    <w:rsid w:val="00BC3BBE"/>
    <w:rsid w:val="00BC6538"/>
    <w:rsid w:val="00BC7B35"/>
    <w:rsid w:val="00BD1816"/>
    <w:rsid w:val="00BD4051"/>
    <w:rsid w:val="00BD4C14"/>
    <w:rsid w:val="00BD5332"/>
    <w:rsid w:val="00BE05A0"/>
    <w:rsid w:val="00BE21D6"/>
    <w:rsid w:val="00BE2674"/>
    <w:rsid w:val="00BE3394"/>
    <w:rsid w:val="00BE4C26"/>
    <w:rsid w:val="00BE4FA4"/>
    <w:rsid w:val="00BE7820"/>
    <w:rsid w:val="00BF042E"/>
    <w:rsid w:val="00BF0D7F"/>
    <w:rsid w:val="00BF346A"/>
    <w:rsid w:val="00BF3672"/>
    <w:rsid w:val="00BF57E2"/>
    <w:rsid w:val="00BF7AB2"/>
    <w:rsid w:val="00C04B72"/>
    <w:rsid w:val="00C05DB9"/>
    <w:rsid w:val="00C069F8"/>
    <w:rsid w:val="00C07630"/>
    <w:rsid w:val="00C07771"/>
    <w:rsid w:val="00C10C56"/>
    <w:rsid w:val="00C123E7"/>
    <w:rsid w:val="00C1345F"/>
    <w:rsid w:val="00C1701C"/>
    <w:rsid w:val="00C24AA2"/>
    <w:rsid w:val="00C3341A"/>
    <w:rsid w:val="00C36B62"/>
    <w:rsid w:val="00C371F0"/>
    <w:rsid w:val="00C402CA"/>
    <w:rsid w:val="00C43C96"/>
    <w:rsid w:val="00C43DF3"/>
    <w:rsid w:val="00C454FB"/>
    <w:rsid w:val="00C45B26"/>
    <w:rsid w:val="00C50687"/>
    <w:rsid w:val="00C50E61"/>
    <w:rsid w:val="00C53C0F"/>
    <w:rsid w:val="00C56BDB"/>
    <w:rsid w:val="00C6550A"/>
    <w:rsid w:val="00C66421"/>
    <w:rsid w:val="00C750DB"/>
    <w:rsid w:val="00C7759B"/>
    <w:rsid w:val="00C82520"/>
    <w:rsid w:val="00C84D1B"/>
    <w:rsid w:val="00C84E25"/>
    <w:rsid w:val="00C86C9C"/>
    <w:rsid w:val="00C87D39"/>
    <w:rsid w:val="00C91648"/>
    <w:rsid w:val="00C947E5"/>
    <w:rsid w:val="00C9592D"/>
    <w:rsid w:val="00C963DF"/>
    <w:rsid w:val="00C969DA"/>
    <w:rsid w:val="00C96CD9"/>
    <w:rsid w:val="00CA0414"/>
    <w:rsid w:val="00CA11F0"/>
    <w:rsid w:val="00CA294F"/>
    <w:rsid w:val="00CA5B42"/>
    <w:rsid w:val="00CA6A14"/>
    <w:rsid w:val="00CA6C77"/>
    <w:rsid w:val="00CA7CF5"/>
    <w:rsid w:val="00CB0DB8"/>
    <w:rsid w:val="00CB27F9"/>
    <w:rsid w:val="00CB35DA"/>
    <w:rsid w:val="00CB6DCE"/>
    <w:rsid w:val="00CB78F9"/>
    <w:rsid w:val="00CC0D60"/>
    <w:rsid w:val="00CC2103"/>
    <w:rsid w:val="00CC4A57"/>
    <w:rsid w:val="00CD015E"/>
    <w:rsid w:val="00CD03B3"/>
    <w:rsid w:val="00CD1FBD"/>
    <w:rsid w:val="00CD45AA"/>
    <w:rsid w:val="00CD74BD"/>
    <w:rsid w:val="00CE01C8"/>
    <w:rsid w:val="00CF0470"/>
    <w:rsid w:val="00CF2129"/>
    <w:rsid w:val="00CF28FE"/>
    <w:rsid w:val="00CF46AF"/>
    <w:rsid w:val="00CF6357"/>
    <w:rsid w:val="00D0415F"/>
    <w:rsid w:val="00D05103"/>
    <w:rsid w:val="00D07DB9"/>
    <w:rsid w:val="00D1195B"/>
    <w:rsid w:val="00D12019"/>
    <w:rsid w:val="00D15DF0"/>
    <w:rsid w:val="00D20146"/>
    <w:rsid w:val="00D209EB"/>
    <w:rsid w:val="00D241D5"/>
    <w:rsid w:val="00D24A02"/>
    <w:rsid w:val="00D269CF"/>
    <w:rsid w:val="00D27142"/>
    <w:rsid w:val="00D30156"/>
    <w:rsid w:val="00D304B8"/>
    <w:rsid w:val="00D30ADF"/>
    <w:rsid w:val="00D32618"/>
    <w:rsid w:val="00D3477B"/>
    <w:rsid w:val="00D42EB4"/>
    <w:rsid w:val="00D449A5"/>
    <w:rsid w:val="00D45658"/>
    <w:rsid w:val="00D4645E"/>
    <w:rsid w:val="00D46978"/>
    <w:rsid w:val="00D52D5B"/>
    <w:rsid w:val="00D56EA0"/>
    <w:rsid w:val="00D61E56"/>
    <w:rsid w:val="00D621F6"/>
    <w:rsid w:val="00D62526"/>
    <w:rsid w:val="00D63354"/>
    <w:rsid w:val="00D653C6"/>
    <w:rsid w:val="00D665FA"/>
    <w:rsid w:val="00D71642"/>
    <w:rsid w:val="00D72F29"/>
    <w:rsid w:val="00D73684"/>
    <w:rsid w:val="00D73B5F"/>
    <w:rsid w:val="00D74222"/>
    <w:rsid w:val="00D767A3"/>
    <w:rsid w:val="00D77620"/>
    <w:rsid w:val="00D77F9F"/>
    <w:rsid w:val="00D809AF"/>
    <w:rsid w:val="00D82082"/>
    <w:rsid w:val="00D82ADD"/>
    <w:rsid w:val="00D83C54"/>
    <w:rsid w:val="00D92AF8"/>
    <w:rsid w:val="00D965F6"/>
    <w:rsid w:val="00D96B25"/>
    <w:rsid w:val="00DA17A9"/>
    <w:rsid w:val="00DA38ED"/>
    <w:rsid w:val="00DA3E46"/>
    <w:rsid w:val="00DA4725"/>
    <w:rsid w:val="00DA58DA"/>
    <w:rsid w:val="00DA6238"/>
    <w:rsid w:val="00DA6BE5"/>
    <w:rsid w:val="00DA7921"/>
    <w:rsid w:val="00DA7C6A"/>
    <w:rsid w:val="00DB0647"/>
    <w:rsid w:val="00DB2533"/>
    <w:rsid w:val="00DB5B49"/>
    <w:rsid w:val="00DB62F6"/>
    <w:rsid w:val="00DB6E83"/>
    <w:rsid w:val="00DC26DA"/>
    <w:rsid w:val="00DC3E0F"/>
    <w:rsid w:val="00DC5551"/>
    <w:rsid w:val="00DC64FD"/>
    <w:rsid w:val="00DC71CF"/>
    <w:rsid w:val="00DD0113"/>
    <w:rsid w:val="00DD142B"/>
    <w:rsid w:val="00DD2072"/>
    <w:rsid w:val="00DD298E"/>
    <w:rsid w:val="00DD41AA"/>
    <w:rsid w:val="00DD510F"/>
    <w:rsid w:val="00DD61F1"/>
    <w:rsid w:val="00DD775A"/>
    <w:rsid w:val="00DD79BC"/>
    <w:rsid w:val="00DE3AA8"/>
    <w:rsid w:val="00DE52A6"/>
    <w:rsid w:val="00DF0E7E"/>
    <w:rsid w:val="00DF1AFC"/>
    <w:rsid w:val="00DF1B6B"/>
    <w:rsid w:val="00DF2498"/>
    <w:rsid w:val="00DF4253"/>
    <w:rsid w:val="00DF5082"/>
    <w:rsid w:val="00DF512E"/>
    <w:rsid w:val="00E002B4"/>
    <w:rsid w:val="00E02D06"/>
    <w:rsid w:val="00E05768"/>
    <w:rsid w:val="00E0730B"/>
    <w:rsid w:val="00E11464"/>
    <w:rsid w:val="00E12AC9"/>
    <w:rsid w:val="00E13DC6"/>
    <w:rsid w:val="00E175F9"/>
    <w:rsid w:val="00E243BE"/>
    <w:rsid w:val="00E32FA5"/>
    <w:rsid w:val="00E34B62"/>
    <w:rsid w:val="00E370CE"/>
    <w:rsid w:val="00E40E42"/>
    <w:rsid w:val="00E41549"/>
    <w:rsid w:val="00E417AC"/>
    <w:rsid w:val="00E41BB8"/>
    <w:rsid w:val="00E4589D"/>
    <w:rsid w:val="00E4604C"/>
    <w:rsid w:val="00E47314"/>
    <w:rsid w:val="00E539DB"/>
    <w:rsid w:val="00E571EA"/>
    <w:rsid w:val="00E6033F"/>
    <w:rsid w:val="00E660E8"/>
    <w:rsid w:val="00E66CF4"/>
    <w:rsid w:val="00E73A6E"/>
    <w:rsid w:val="00E778B1"/>
    <w:rsid w:val="00E77D58"/>
    <w:rsid w:val="00E8073B"/>
    <w:rsid w:val="00E85035"/>
    <w:rsid w:val="00E863B2"/>
    <w:rsid w:val="00E87690"/>
    <w:rsid w:val="00E92106"/>
    <w:rsid w:val="00E939AF"/>
    <w:rsid w:val="00E93DEE"/>
    <w:rsid w:val="00E9456E"/>
    <w:rsid w:val="00E945DB"/>
    <w:rsid w:val="00E96758"/>
    <w:rsid w:val="00E96F69"/>
    <w:rsid w:val="00E975D4"/>
    <w:rsid w:val="00EA15B0"/>
    <w:rsid w:val="00EA2B9F"/>
    <w:rsid w:val="00EA32E9"/>
    <w:rsid w:val="00EA7205"/>
    <w:rsid w:val="00EA7E8F"/>
    <w:rsid w:val="00EB1105"/>
    <w:rsid w:val="00EB3C4B"/>
    <w:rsid w:val="00EB4599"/>
    <w:rsid w:val="00EB5BEB"/>
    <w:rsid w:val="00EB7500"/>
    <w:rsid w:val="00EB7761"/>
    <w:rsid w:val="00EC0ECF"/>
    <w:rsid w:val="00EC3DBA"/>
    <w:rsid w:val="00EC42F2"/>
    <w:rsid w:val="00EC4372"/>
    <w:rsid w:val="00EC73DF"/>
    <w:rsid w:val="00ED08AE"/>
    <w:rsid w:val="00ED0D7C"/>
    <w:rsid w:val="00ED3B7A"/>
    <w:rsid w:val="00ED402F"/>
    <w:rsid w:val="00ED5008"/>
    <w:rsid w:val="00ED5F76"/>
    <w:rsid w:val="00ED66B0"/>
    <w:rsid w:val="00ED6868"/>
    <w:rsid w:val="00ED72B7"/>
    <w:rsid w:val="00EE2E06"/>
    <w:rsid w:val="00EE477C"/>
    <w:rsid w:val="00EE5D62"/>
    <w:rsid w:val="00EF0BB5"/>
    <w:rsid w:val="00EF6623"/>
    <w:rsid w:val="00EF6C8A"/>
    <w:rsid w:val="00EF7293"/>
    <w:rsid w:val="00F00BED"/>
    <w:rsid w:val="00F01077"/>
    <w:rsid w:val="00F01594"/>
    <w:rsid w:val="00F10DF4"/>
    <w:rsid w:val="00F11915"/>
    <w:rsid w:val="00F12C54"/>
    <w:rsid w:val="00F140DF"/>
    <w:rsid w:val="00F20E79"/>
    <w:rsid w:val="00F229FF"/>
    <w:rsid w:val="00F24B6C"/>
    <w:rsid w:val="00F27671"/>
    <w:rsid w:val="00F31B0B"/>
    <w:rsid w:val="00F33478"/>
    <w:rsid w:val="00F3367A"/>
    <w:rsid w:val="00F41224"/>
    <w:rsid w:val="00F42A6E"/>
    <w:rsid w:val="00F4466E"/>
    <w:rsid w:val="00F45F10"/>
    <w:rsid w:val="00F47A4C"/>
    <w:rsid w:val="00F52BC8"/>
    <w:rsid w:val="00F55908"/>
    <w:rsid w:val="00F56316"/>
    <w:rsid w:val="00F567E3"/>
    <w:rsid w:val="00F568D5"/>
    <w:rsid w:val="00F569FE"/>
    <w:rsid w:val="00F63456"/>
    <w:rsid w:val="00F63A65"/>
    <w:rsid w:val="00F65C32"/>
    <w:rsid w:val="00F714D3"/>
    <w:rsid w:val="00F71829"/>
    <w:rsid w:val="00F81C72"/>
    <w:rsid w:val="00F839C5"/>
    <w:rsid w:val="00F83D5F"/>
    <w:rsid w:val="00F84718"/>
    <w:rsid w:val="00F8678F"/>
    <w:rsid w:val="00F87036"/>
    <w:rsid w:val="00F90D99"/>
    <w:rsid w:val="00F91CE3"/>
    <w:rsid w:val="00F9360E"/>
    <w:rsid w:val="00F9615E"/>
    <w:rsid w:val="00F97DAB"/>
    <w:rsid w:val="00FA1C78"/>
    <w:rsid w:val="00FB07B3"/>
    <w:rsid w:val="00FB14A7"/>
    <w:rsid w:val="00FB1D5F"/>
    <w:rsid w:val="00FB4B1D"/>
    <w:rsid w:val="00FB501C"/>
    <w:rsid w:val="00FB5A15"/>
    <w:rsid w:val="00FB6F00"/>
    <w:rsid w:val="00FC1AE3"/>
    <w:rsid w:val="00FC2BD9"/>
    <w:rsid w:val="00FC3AEC"/>
    <w:rsid w:val="00FC55B1"/>
    <w:rsid w:val="00FC5BC3"/>
    <w:rsid w:val="00FD14F5"/>
    <w:rsid w:val="00FE3A99"/>
    <w:rsid w:val="00FE64A2"/>
    <w:rsid w:val="00FE7500"/>
    <w:rsid w:val="00FF0FF4"/>
    <w:rsid w:val="00FF2DC0"/>
    <w:rsid w:val="00FF50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019C"/>
  <w15:chartTrackingRefBased/>
  <w15:docId w15:val="{A976CEEC-D1CA-4461-90C6-2C709E547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8D5"/>
    <w:rPr>
      <w:sz w:val="24"/>
      <w:szCs w:val="24"/>
    </w:rPr>
  </w:style>
  <w:style w:type="paragraph" w:styleId="Heading1">
    <w:name w:val="heading 1"/>
    <w:basedOn w:val="Normal"/>
    <w:next w:val="Normal"/>
    <w:link w:val="Heading1Char"/>
    <w:qFormat/>
    <w:rsid w:val="00CC2103"/>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CA6A14"/>
    <w:pPr>
      <w:keepNext/>
      <w:widowControl w:val="0"/>
      <w:autoSpaceDE w:val="0"/>
      <w:autoSpaceDN w:val="0"/>
      <w:adjustRightInd w:val="0"/>
      <w:jc w:val="both"/>
      <w:outlineLvl w:val="1"/>
    </w:pPr>
    <w:rPr>
      <w:b/>
      <w:szCs w:val="20"/>
      <w:lang w:eastAsia="en-US"/>
    </w:rPr>
  </w:style>
  <w:style w:type="paragraph" w:styleId="Heading3">
    <w:name w:val="heading 3"/>
    <w:basedOn w:val="Normal"/>
    <w:next w:val="Normal"/>
    <w:qFormat/>
    <w:rsid w:val="00CA6A14"/>
    <w:pPr>
      <w:keepNext/>
      <w:spacing w:before="240" w:after="60"/>
      <w:outlineLvl w:val="2"/>
    </w:pPr>
    <w:rPr>
      <w:rFonts w:ascii="Arial" w:hAnsi="Arial" w:cs="Arial"/>
      <w:b/>
      <w:bCs/>
      <w:sz w:val="26"/>
      <w:szCs w:val="26"/>
      <w:lang w:val="en-US" w:eastAsia="en-US"/>
    </w:rPr>
  </w:style>
  <w:style w:type="paragraph" w:styleId="Heading8">
    <w:name w:val="heading 8"/>
    <w:basedOn w:val="Normal"/>
    <w:next w:val="Normal"/>
    <w:qFormat/>
    <w:rsid w:val="00CA6A14"/>
    <w:pPr>
      <w:spacing w:before="240" w:after="60"/>
      <w:outlineLvl w:val="7"/>
    </w:pPr>
    <w:rPr>
      <w:i/>
      <w:i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4A4DA1"/>
  </w:style>
  <w:style w:type="paragraph" w:styleId="Header">
    <w:name w:val="header"/>
    <w:basedOn w:val="Normal"/>
    <w:link w:val="HeaderChar"/>
    <w:uiPriority w:val="99"/>
    <w:rsid w:val="004A4DA1"/>
    <w:pPr>
      <w:tabs>
        <w:tab w:val="center" w:pos="4320"/>
        <w:tab w:val="right" w:pos="8640"/>
      </w:tabs>
    </w:pPr>
    <w:rPr>
      <w:sz w:val="28"/>
      <w:szCs w:val="20"/>
      <w:lang w:eastAsia="en-US"/>
    </w:rPr>
  </w:style>
  <w:style w:type="character" w:styleId="Hyperlink">
    <w:name w:val="Hyperlink"/>
    <w:rsid w:val="00D74222"/>
    <w:rPr>
      <w:color w:val="0000FF"/>
      <w:u w:val="single"/>
    </w:rPr>
  </w:style>
  <w:style w:type="paragraph" w:styleId="TOC1">
    <w:name w:val="toc 1"/>
    <w:basedOn w:val="Normal"/>
    <w:next w:val="Normal"/>
    <w:autoRedefine/>
    <w:semiHidden/>
    <w:rsid w:val="00D74222"/>
    <w:pPr>
      <w:jc w:val="both"/>
    </w:pPr>
  </w:style>
  <w:style w:type="paragraph" w:styleId="Footer">
    <w:name w:val="footer"/>
    <w:basedOn w:val="Normal"/>
    <w:link w:val="FooterChar"/>
    <w:rsid w:val="00D74222"/>
    <w:pPr>
      <w:tabs>
        <w:tab w:val="center" w:pos="4320"/>
        <w:tab w:val="right" w:pos="8640"/>
      </w:tabs>
    </w:pPr>
    <w:rPr>
      <w:szCs w:val="20"/>
    </w:rPr>
  </w:style>
  <w:style w:type="character" w:customStyle="1" w:styleId="FooterChar">
    <w:name w:val="Footer Char"/>
    <w:link w:val="Footer"/>
    <w:semiHidden/>
    <w:rsid w:val="00D74222"/>
    <w:rPr>
      <w:sz w:val="24"/>
      <w:lang w:val="lt-LT" w:eastAsia="lt-LT" w:bidi="ar-SA"/>
    </w:rPr>
  </w:style>
  <w:style w:type="paragraph" w:customStyle="1" w:styleId="xl35">
    <w:name w:val="xl35"/>
    <w:basedOn w:val="Normal"/>
    <w:rsid w:val="00D74222"/>
    <w:pPr>
      <w:spacing w:before="100" w:after="100"/>
      <w:jc w:val="center"/>
    </w:pPr>
    <w:rPr>
      <w:rFonts w:ascii="Arial" w:eastAsia="Arial Unicode MS" w:hAnsi="Arial"/>
      <w:b/>
      <w:szCs w:val="20"/>
      <w:lang w:val="en-GB" w:eastAsia="en-US"/>
    </w:rPr>
  </w:style>
  <w:style w:type="paragraph" w:styleId="CommentText">
    <w:name w:val="annotation text"/>
    <w:basedOn w:val="Normal"/>
    <w:semiHidden/>
    <w:rsid w:val="00D74222"/>
    <w:rPr>
      <w:sz w:val="20"/>
      <w:szCs w:val="20"/>
    </w:rPr>
  </w:style>
  <w:style w:type="paragraph" w:customStyle="1" w:styleId="BodyText1">
    <w:name w:val="Body Text1"/>
    <w:rsid w:val="00D74222"/>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D74222"/>
    <w:pPr>
      <w:autoSpaceDE w:val="0"/>
      <w:autoSpaceDN w:val="0"/>
      <w:adjustRightInd w:val="0"/>
      <w:jc w:val="center"/>
    </w:pPr>
    <w:rPr>
      <w:rFonts w:ascii="TIMESLT" w:hAnsi="TIMESLT"/>
      <w:b/>
      <w:bCs/>
      <w:sz w:val="20"/>
      <w:szCs w:val="20"/>
      <w:lang w:val="en-US" w:eastAsia="en-US"/>
    </w:rPr>
  </w:style>
  <w:style w:type="paragraph" w:customStyle="1" w:styleId="MAZAS">
    <w:name w:val="MAZAS"/>
    <w:rsid w:val="00D74222"/>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D74222"/>
    <w:pPr>
      <w:suppressAutoHyphens/>
      <w:spacing w:line="298" w:lineRule="auto"/>
      <w:ind w:firstLine="0"/>
      <w:jc w:val="center"/>
      <w:textAlignment w:val="center"/>
    </w:pPr>
    <w:rPr>
      <w:rFonts w:ascii="Times New Roman" w:hAnsi="Times New Roman"/>
      <w:color w:val="000000"/>
      <w:lang w:eastAsia="lt-LT"/>
    </w:rPr>
  </w:style>
  <w:style w:type="paragraph" w:styleId="BodyTextIndent">
    <w:name w:val="Body Text Indent"/>
    <w:basedOn w:val="Normal"/>
    <w:rsid w:val="00D74222"/>
    <w:pPr>
      <w:spacing w:after="120"/>
      <w:ind w:left="283"/>
    </w:pPr>
  </w:style>
  <w:style w:type="paragraph" w:styleId="BodyText">
    <w:name w:val="Body Text"/>
    <w:basedOn w:val="Normal"/>
    <w:link w:val="BodyTextChar"/>
    <w:rsid w:val="00CA6A14"/>
    <w:pPr>
      <w:spacing w:after="120"/>
    </w:pPr>
  </w:style>
  <w:style w:type="paragraph" w:styleId="BodyTextIndent3">
    <w:name w:val="Body Text Indent 3"/>
    <w:basedOn w:val="Normal"/>
    <w:rsid w:val="00CA6A14"/>
    <w:pPr>
      <w:spacing w:after="120"/>
      <w:ind w:left="283"/>
    </w:pPr>
    <w:rPr>
      <w:sz w:val="16"/>
      <w:szCs w:val="16"/>
    </w:rPr>
  </w:style>
  <w:style w:type="paragraph" w:styleId="BodyText2">
    <w:name w:val="Body Text 2"/>
    <w:basedOn w:val="Normal"/>
    <w:rsid w:val="00CA6A14"/>
    <w:pPr>
      <w:spacing w:after="120" w:line="480" w:lineRule="auto"/>
    </w:pPr>
    <w:rPr>
      <w:sz w:val="20"/>
      <w:szCs w:val="20"/>
      <w:lang w:val="en-US" w:eastAsia="en-US"/>
    </w:rPr>
  </w:style>
  <w:style w:type="paragraph" w:styleId="BodyText3">
    <w:name w:val="Body Text 3"/>
    <w:basedOn w:val="Normal"/>
    <w:rsid w:val="00CA6A14"/>
    <w:pPr>
      <w:spacing w:after="120"/>
    </w:pPr>
    <w:rPr>
      <w:sz w:val="16"/>
      <w:szCs w:val="16"/>
      <w:lang w:val="en-US" w:eastAsia="en-US"/>
    </w:rPr>
  </w:style>
  <w:style w:type="character" w:styleId="CommentReference">
    <w:name w:val="annotation reference"/>
    <w:semiHidden/>
    <w:rsid w:val="008E37F7"/>
    <w:rPr>
      <w:sz w:val="16"/>
      <w:szCs w:val="16"/>
    </w:rPr>
  </w:style>
  <w:style w:type="paragraph" w:styleId="CommentSubject">
    <w:name w:val="annotation subject"/>
    <w:basedOn w:val="CommentText"/>
    <w:next w:val="CommentText"/>
    <w:semiHidden/>
    <w:rsid w:val="008E37F7"/>
    <w:rPr>
      <w:b/>
      <w:bCs/>
    </w:rPr>
  </w:style>
  <w:style w:type="paragraph" w:styleId="BalloonText">
    <w:name w:val="Balloon Text"/>
    <w:basedOn w:val="Normal"/>
    <w:semiHidden/>
    <w:rsid w:val="008E37F7"/>
    <w:rPr>
      <w:rFonts w:ascii="Tahoma" w:hAnsi="Tahoma" w:cs="Tahoma"/>
      <w:sz w:val="16"/>
      <w:szCs w:val="16"/>
    </w:rPr>
  </w:style>
  <w:style w:type="paragraph" w:styleId="NormalWeb">
    <w:name w:val="Normal (Web)"/>
    <w:basedOn w:val="Normal"/>
    <w:uiPriority w:val="99"/>
    <w:rsid w:val="00B93AE3"/>
    <w:pPr>
      <w:spacing w:before="100" w:beforeAutospacing="1" w:after="119"/>
    </w:pPr>
  </w:style>
  <w:style w:type="paragraph" w:styleId="HTMLPreformatted">
    <w:name w:val="HTML Preformatted"/>
    <w:basedOn w:val="Normal"/>
    <w:rsid w:val="00DA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BodyTextIndent2">
    <w:name w:val="Body Text Indent 2"/>
    <w:basedOn w:val="Normal"/>
    <w:rsid w:val="00D32618"/>
    <w:pPr>
      <w:spacing w:after="120" w:line="480" w:lineRule="auto"/>
      <w:ind w:left="283"/>
    </w:pPr>
  </w:style>
  <w:style w:type="character" w:customStyle="1" w:styleId="Vilmaraslanaite">
    <w:name w:val="Vilma.raslanaite"/>
    <w:semiHidden/>
    <w:rsid w:val="00D32618"/>
    <w:rPr>
      <w:rFonts w:ascii="Arial" w:hAnsi="Arial" w:cs="Arial"/>
      <w:b w:val="0"/>
      <w:bCs w:val="0"/>
      <w:i w:val="0"/>
      <w:iCs w:val="0"/>
      <w:strike w:val="0"/>
      <w:color w:val="0000FF"/>
      <w:sz w:val="20"/>
      <w:szCs w:val="20"/>
      <w:u w:val="none"/>
    </w:rPr>
  </w:style>
  <w:style w:type="character" w:styleId="FollowedHyperlink">
    <w:name w:val="FollowedHyperlink"/>
    <w:rsid w:val="009F2333"/>
    <w:rPr>
      <w:color w:val="800080"/>
      <w:u w:val="single"/>
    </w:rPr>
  </w:style>
  <w:style w:type="paragraph" w:styleId="FootnoteText">
    <w:name w:val="footnote text"/>
    <w:basedOn w:val="Normal"/>
    <w:link w:val="FootnoteTextChar"/>
    <w:semiHidden/>
    <w:rsid w:val="00C82520"/>
    <w:rPr>
      <w:sz w:val="20"/>
      <w:szCs w:val="20"/>
    </w:rPr>
  </w:style>
  <w:style w:type="character" w:styleId="FootnoteReference">
    <w:name w:val="footnote reference"/>
    <w:semiHidden/>
    <w:rsid w:val="00C82520"/>
    <w:rPr>
      <w:vertAlign w:val="superscript"/>
    </w:rPr>
  </w:style>
  <w:style w:type="character" w:customStyle="1" w:styleId="HeaderChar">
    <w:name w:val="Header Char"/>
    <w:link w:val="Header"/>
    <w:uiPriority w:val="99"/>
    <w:rsid w:val="00227C2A"/>
    <w:rPr>
      <w:sz w:val="28"/>
      <w:lang w:val="lt-LT" w:eastAsia="en-US" w:bidi="ar-SA"/>
    </w:rPr>
  </w:style>
  <w:style w:type="table" w:styleId="TableGrid">
    <w:name w:val="Table Grid"/>
    <w:basedOn w:val="TableNormal"/>
    <w:rsid w:val="00423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C2103"/>
    <w:rPr>
      <w:rFonts w:ascii="Cambria" w:eastAsia="Times New Roman" w:hAnsi="Cambria" w:cs="Times New Roman"/>
      <w:b/>
      <w:bCs/>
      <w:kern w:val="32"/>
      <w:sz w:val="32"/>
      <w:szCs w:val="32"/>
    </w:rPr>
  </w:style>
  <w:style w:type="paragraph" w:styleId="ListNumber2">
    <w:name w:val="List Number 2"/>
    <w:basedOn w:val="ListNumber"/>
    <w:rsid w:val="006C0072"/>
    <w:pPr>
      <w:numPr>
        <w:ilvl w:val="1"/>
        <w:numId w:val="14"/>
      </w:numPr>
      <w:tabs>
        <w:tab w:val="clear" w:pos="644"/>
        <w:tab w:val="num" w:pos="3960"/>
      </w:tabs>
      <w:ind w:left="3960" w:hanging="360"/>
      <w:contextualSpacing w:val="0"/>
      <w:jc w:val="both"/>
    </w:pPr>
    <w:rPr>
      <w:szCs w:val="20"/>
      <w:lang w:eastAsia="en-US"/>
    </w:rPr>
  </w:style>
  <w:style w:type="paragraph" w:styleId="ListNumber">
    <w:name w:val="List Number"/>
    <w:basedOn w:val="Normal"/>
    <w:rsid w:val="006C0072"/>
    <w:pPr>
      <w:numPr>
        <w:numId w:val="15"/>
      </w:numPr>
      <w:contextualSpacing/>
    </w:pPr>
  </w:style>
  <w:style w:type="character" w:customStyle="1" w:styleId="FootnoteTextChar">
    <w:name w:val="Footnote Text Char"/>
    <w:link w:val="FootnoteText"/>
    <w:semiHidden/>
    <w:rsid w:val="00E87690"/>
  </w:style>
  <w:style w:type="character" w:customStyle="1" w:styleId="BodyTextChar">
    <w:name w:val="Body Text Char"/>
    <w:link w:val="BodyText"/>
    <w:rsid w:val="00E87690"/>
    <w:rPr>
      <w:sz w:val="24"/>
      <w:szCs w:val="24"/>
    </w:rPr>
  </w:style>
  <w:style w:type="paragraph" w:styleId="NoSpacing">
    <w:name w:val="No Spacing"/>
    <w:uiPriority w:val="1"/>
    <w:qFormat/>
    <w:rsid w:val="00E87690"/>
    <w:rPr>
      <w:sz w:val="24"/>
      <w:szCs w:val="24"/>
      <w:lang w:val="en-GB" w:eastAsia="en-US"/>
    </w:rPr>
  </w:style>
  <w:style w:type="paragraph" w:customStyle="1" w:styleId="Standard">
    <w:name w:val="Standard"/>
    <w:rsid w:val="00E87690"/>
    <w:pPr>
      <w:widowControl w:val="0"/>
      <w:snapToGrid w:val="0"/>
    </w:pPr>
    <w:rPr>
      <w:sz w:val="24"/>
      <w:lang w:val="en-US" w:eastAsia="en-US"/>
    </w:rPr>
  </w:style>
  <w:style w:type="character" w:styleId="Emphasis">
    <w:name w:val="Emphasis"/>
    <w:uiPriority w:val="20"/>
    <w:qFormat/>
    <w:rsid w:val="007F73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402630">
      <w:bodyDiv w:val="1"/>
      <w:marLeft w:val="0"/>
      <w:marRight w:val="0"/>
      <w:marTop w:val="0"/>
      <w:marBottom w:val="0"/>
      <w:divBdr>
        <w:top w:val="none" w:sz="0" w:space="0" w:color="auto"/>
        <w:left w:val="none" w:sz="0" w:space="0" w:color="auto"/>
        <w:bottom w:val="none" w:sz="0" w:space="0" w:color="auto"/>
        <w:right w:val="none" w:sz="0" w:space="0" w:color="auto"/>
      </w:divBdr>
    </w:div>
    <w:div w:id="930351669">
      <w:bodyDiv w:val="1"/>
      <w:marLeft w:val="0"/>
      <w:marRight w:val="0"/>
      <w:marTop w:val="0"/>
      <w:marBottom w:val="0"/>
      <w:divBdr>
        <w:top w:val="none" w:sz="0" w:space="0" w:color="auto"/>
        <w:left w:val="none" w:sz="0" w:space="0" w:color="auto"/>
        <w:bottom w:val="none" w:sz="0" w:space="0" w:color="auto"/>
        <w:right w:val="none" w:sz="0" w:space="0" w:color="auto"/>
      </w:divBdr>
    </w:div>
    <w:div w:id="971594648">
      <w:bodyDiv w:val="1"/>
      <w:marLeft w:val="0"/>
      <w:marRight w:val="0"/>
      <w:marTop w:val="0"/>
      <w:marBottom w:val="0"/>
      <w:divBdr>
        <w:top w:val="none" w:sz="0" w:space="0" w:color="auto"/>
        <w:left w:val="none" w:sz="0" w:space="0" w:color="auto"/>
        <w:bottom w:val="none" w:sz="0" w:space="0" w:color="auto"/>
        <w:right w:val="none" w:sz="0" w:space="0" w:color="auto"/>
      </w:divBdr>
    </w:div>
    <w:div w:id="1218929760">
      <w:bodyDiv w:val="1"/>
      <w:marLeft w:val="0"/>
      <w:marRight w:val="0"/>
      <w:marTop w:val="0"/>
      <w:marBottom w:val="0"/>
      <w:divBdr>
        <w:top w:val="none" w:sz="0" w:space="0" w:color="auto"/>
        <w:left w:val="none" w:sz="0" w:space="0" w:color="auto"/>
        <w:bottom w:val="none" w:sz="0" w:space="0" w:color="auto"/>
        <w:right w:val="none" w:sz="0" w:space="0" w:color="auto"/>
      </w:divBdr>
    </w:div>
    <w:div w:id="1371370884">
      <w:bodyDiv w:val="1"/>
      <w:marLeft w:val="0"/>
      <w:marRight w:val="0"/>
      <w:marTop w:val="0"/>
      <w:marBottom w:val="0"/>
      <w:divBdr>
        <w:top w:val="none" w:sz="0" w:space="0" w:color="auto"/>
        <w:left w:val="none" w:sz="0" w:space="0" w:color="auto"/>
        <w:bottom w:val="none" w:sz="0" w:space="0" w:color="auto"/>
        <w:right w:val="none" w:sz="0" w:space="0" w:color="auto"/>
      </w:divBdr>
    </w:div>
    <w:div w:id="1404402767">
      <w:bodyDiv w:val="1"/>
      <w:marLeft w:val="0"/>
      <w:marRight w:val="0"/>
      <w:marTop w:val="0"/>
      <w:marBottom w:val="0"/>
      <w:divBdr>
        <w:top w:val="none" w:sz="0" w:space="0" w:color="auto"/>
        <w:left w:val="none" w:sz="0" w:space="0" w:color="auto"/>
        <w:bottom w:val="none" w:sz="0" w:space="0" w:color="auto"/>
        <w:right w:val="none" w:sz="0" w:space="0" w:color="auto"/>
      </w:divBdr>
    </w:div>
    <w:div w:id="1571309287">
      <w:bodyDiv w:val="1"/>
      <w:marLeft w:val="0"/>
      <w:marRight w:val="0"/>
      <w:marTop w:val="0"/>
      <w:marBottom w:val="0"/>
      <w:divBdr>
        <w:top w:val="none" w:sz="0" w:space="0" w:color="auto"/>
        <w:left w:val="none" w:sz="0" w:space="0" w:color="auto"/>
        <w:bottom w:val="none" w:sz="0" w:space="0" w:color="auto"/>
        <w:right w:val="none" w:sz="0" w:space="0" w:color="auto"/>
      </w:divBdr>
    </w:div>
    <w:div w:id="1579941950">
      <w:bodyDiv w:val="1"/>
      <w:marLeft w:val="0"/>
      <w:marRight w:val="0"/>
      <w:marTop w:val="0"/>
      <w:marBottom w:val="0"/>
      <w:divBdr>
        <w:top w:val="none" w:sz="0" w:space="0" w:color="auto"/>
        <w:left w:val="none" w:sz="0" w:space="0" w:color="auto"/>
        <w:bottom w:val="none" w:sz="0" w:space="0" w:color="auto"/>
        <w:right w:val="none" w:sz="0" w:space="0" w:color="auto"/>
      </w:divBdr>
    </w:div>
    <w:div w:id="1674450012">
      <w:bodyDiv w:val="1"/>
      <w:marLeft w:val="0"/>
      <w:marRight w:val="0"/>
      <w:marTop w:val="0"/>
      <w:marBottom w:val="0"/>
      <w:divBdr>
        <w:top w:val="none" w:sz="0" w:space="0" w:color="auto"/>
        <w:left w:val="none" w:sz="0" w:space="0" w:color="auto"/>
        <w:bottom w:val="none" w:sz="0" w:space="0" w:color="auto"/>
        <w:right w:val="none" w:sz="0" w:space="0" w:color="auto"/>
      </w:divBdr>
    </w:div>
    <w:div w:id="1825395527">
      <w:bodyDiv w:val="1"/>
      <w:marLeft w:val="0"/>
      <w:marRight w:val="0"/>
      <w:marTop w:val="0"/>
      <w:marBottom w:val="0"/>
      <w:divBdr>
        <w:top w:val="none" w:sz="0" w:space="0" w:color="auto"/>
        <w:left w:val="none" w:sz="0" w:space="0" w:color="auto"/>
        <w:bottom w:val="none" w:sz="0" w:space="0" w:color="auto"/>
        <w:right w:val="none" w:sz="0" w:space="0" w:color="auto"/>
      </w:divBdr>
    </w:div>
    <w:div w:id="1841919858">
      <w:bodyDiv w:val="1"/>
      <w:marLeft w:val="0"/>
      <w:marRight w:val="0"/>
      <w:marTop w:val="0"/>
      <w:marBottom w:val="0"/>
      <w:divBdr>
        <w:top w:val="none" w:sz="0" w:space="0" w:color="auto"/>
        <w:left w:val="none" w:sz="0" w:space="0" w:color="auto"/>
        <w:bottom w:val="none" w:sz="0" w:space="0" w:color="auto"/>
        <w:right w:val="none" w:sz="0" w:space="0" w:color="auto"/>
      </w:divBdr>
    </w:div>
    <w:div w:id="1906526613">
      <w:bodyDiv w:val="1"/>
      <w:marLeft w:val="0"/>
      <w:marRight w:val="0"/>
      <w:marTop w:val="0"/>
      <w:marBottom w:val="0"/>
      <w:divBdr>
        <w:top w:val="none" w:sz="0" w:space="0" w:color="auto"/>
        <w:left w:val="none" w:sz="0" w:space="0" w:color="auto"/>
        <w:bottom w:val="none" w:sz="0" w:space="0" w:color="auto"/>
        <w:right w:val="none" w:sz="0" w:space="0" w:color="auto"/>
      </w:divBdr>
    </w:div>
    <w:div w:id="1927230445">
      <w:bodyDiv w:val="1"/>
      <w:marLeft w:val="0"/>
      <w:marRight w:val="0"/>
      <w:marTop w:val="0"/>
      <w:marBottom w:val="0"/>
      <w:divBdr>
        <w:top w:val="none" w:sz="0" w:space="0" w:color="auto"/>
        <w:left w:val="none" w:sz="0" w:space="0" w:color="auto"/>
        <w:bottom w:val="none" w:sz="0" w:space="0" w:color="auto"/>
        <w:right w:val="none" w:sz="0" w:space="0" w:color="auto"/>
      </w:divBdr>
    </w:div>
    <w:div w:id="196287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46DC1-396A-43C6-AAF9-D15F34EEE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865</Words>
  <Characters>6274</Characters>
  <Application>Microsoft Office Word</Application>
  <DocSecurity>0</DocSecurity>
  <Lines>52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TVIRTINU</vt:lpstr>
      <vt:lpstr>TVIRTINU</vt:lpstr>
    </vt:vector>
  </TitlesOfParts>
  <Company>KAM</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creator>test</dc:creator>
  <cp:lastModifiedBy>Jurate Streikiene</cp:lastModifiedBy>
  <cp:revision>8</cp:revision>
  <cp:lastPrinted>2020-11-30T11:20:00Z</cp:lastPrinted>
  <dcterms:created xsi:type="dcterms:W3CDTF">2026-02-17T11:42:00Z</dcterms:created>
  <dcterms:modified xsi:type="dcterms:W3CDTF">2026-02-17T11:52:00Z</dcterms:modified>
</cp:coreProperties>
</file>